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C1A54">
      <w:pPr>
        <w:jc w:val="right"/>
        <w:rPr>
          <w:rFonts w:eastAsia="Times New Roman"/>
          <w:sz w:val="28"/>
        </w:rPr>
      </w:pPr>
      <w:bookmarkStart w:id="0" w:name="_GoBack"/>
      <w:bookmarkEnd w:id="0"/>
      <w:r>
        <w:rPr>
          <w:rFonts w:eastAsia="Times New Roman"/>
          <w:b/>
          <w:bCs/>
          <w:sz w:val="28"/>
        </w:rPr>
        <w:t>มคอ.3</w:t>
      </w:r>
    </w:p>
    <w:p w:rsidR="00000000" w:rsidRDefault="006C1A54">
      <w:pPr>
        <w:jc w:val="center"/>
        <w:rPr>
          <w:rFonts w:eastAsia="Times New Roman"/>
          <w:b/>
          <w:bCs/>
          <w:sz w:val="36"/>
          <w:szCs w:val="36"/>
        </w:rPr>
      </w:pPr>
      <w:r>
        <w:rPr>
          <w:rFonts w:eastAsia="Times New Roman"/>
          <w:b/>
          <w:bCs/>
          <w:sz w:val="36"/>
          <w:szCs w:val="36"/>
        </w:rPr>
        <w:t>รายละเอียดของรายวิชา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8696"/>
      </w:tblGrid>
      <w:tr w:rsidR="00000000">
        <w:trPr>
          <w:tblCellSpacing w:w="15" w:type="dxa"/>
        </w:trPr>
        <w:tc>
          <w:tcPr>
            <w:tcW w:w="0" w:type="auto"/>
            <w:gridSpan w:val="2"/>
            <w:hideMark/>
          </w:tcPr>
          <w:p w:rsidR="00000000" w:rsidRDefault="006C1A54">
            <w:pPr>
              <w:jc w:val="center"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b/>
                <w:bCs/>
                <w:sz w:val="32"/>
                <w:szCs w:val="32"/>
              </w:rPr>
              <w:t>มหาวิทยาลัยขอนแก่น</w:t>
            </w:r>
          </w:p>
          <w:p w:rsidR="00000000" w:rsidRDefault="006C1A54">
            <w:pPr>
              <w:jc w:val="center"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b/>
                <w:bCs/>
                <w:sz w:val="32"/>
                <w:szCs w:val="32"/>
              </w:rPr>
              <w:t>ภาควิชาสัตวแพทย์สาธารณสุข   คณะสัตวแพทยศาสตร์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gridSpan w:val="2"/>
            <w:hideMark/>
          </w:tcPr>
          <w:p w:rsidR="00000000" w:rsidRDefault="006C1A54">
            <w:pPr>
              <w:divId w:val="549609083"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b/>
                <w:bCs/>
                <w:sz w:val="32"/>
                <w:szCs w:val="32"/>
              </w:rPr>
              <w:t>หมวดที่ 1. ข้อมูลทั่วไป</w:t>
            </w:r>
          </w:p>
        </w:tc>
      </w:tr>
      <w:tr w:rsidR="00000000">
        <w:trPr>
          <w:tblCellSpacing w:w="15" w:type="dxa"/>
        </w:trPr>
        <w:tc>
          <w:tcPr>
            <w:tcW w:w="375" w:type="dxa"/>
            <w:hideMark/>
          </w:tcPr>
          <w:p w:rsidR="00000000" w:rsidRDefault="006C1A54">
            <w:pPr>
              <w:divId w:val="754320500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1.</w:t>
            </w:r>
          </w:p>
        </w:tc>
        <w:tc>
          <w:tcPr>
            <w:tcW w:w="0" w:type="auto"/>
            <w:hideMark/>
          </w:tcPr>
          <w:p w:rsidR="00000000" w:rsidRDefault="006C1A54">
            <w:pPr>
              <w:divId w:val="1559902661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รหัสและชื่อรายวิชา</w:t>
            </w:r>
          </w:p>
          <w:p w:rsidR="00000000" w:rsidRDefault="006C1A54">
            <w:pPr>
              <w:divId w:val="1319730817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716719    ชีวสถิติทางการสัตวแพทย์</w:t>
            </w:r>
          </w:p>
          <w:p w:rsidR="00000000" w:rsidRDefault="006C1A54">
            <w:pPr>
              <w:divId w:val="1305694748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              Biostatistics for Veterinary Science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6C1A54">
            <w:pPr>
              <w:divId w:val="233588243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2.</w:t>
            </w:r>
          </w:p>
        </w:tc>
        <w:tc>
          <w:tcPr>
            <w:tcW w:w="0" w:type="auto"/>
            <w:hideMark/>
          </w:tcPr>
          <w:p w:rsidR="00000000" w:rsidRDefault="006C1A54">
            <w:pPr>
              <w:divId w:val="1913540793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จำนวนหน่วยกิต</w:t>
            </w:r>
          </w:p>
          <w:p w:rsidR="00000000" w:rsidRDefault="006C1A54">
            <w:pPr>
              <w:divId w:val="1462729994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3   (3-0-3)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6C1A54">
            <w:pPr>
              <w:divId w:val="270017763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3.</w:t>
            </w:r>
          </w:p>
        </w:tc>
        <w:tc>
          <w:tcPr>
            <w:tcW w:w="0" w:type="auto"/>
            <w:hideMark/>
          </w:tcPr>
          <w:p w:rsidR="00000000" w:rsidRDefault="006C1A54">
            <w:pPr>
              <w:divId w:val="790974311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หลักสูตรและประเภทของรายวิชา</w:t>
            </w:r>
          </w:p>
          <w:p w:rsidR="00000000" w:rsidRDefault="006C1A54">
            <w:pPr>
              <w:divId w:val="1282765465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วิชาบังคับ หลักสูตรวิทยาศาสตรมหาบัณฑิต สาขาสัตวแพทย์สาธารณสุข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6C1A54">
            <w:pPr>
              <w:divId w:val="288827594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4.</w:t>
            </w:r>
          </w:p>
        </w:tc>
        <w:tc>
          <w:tcPr>
            <w:tcW w:w="0" w:type="auto"/>
            <w:hideMark/>
          </w:tcPr>
          <w:p w:rsidR="00000000" w:rsidRDefault="006C1A54">
            <w:pPr>
              <w:divId w:val="1820730914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 xml:space="preserve">อาจารย์ผู้รับผิดชอบรายวิชาและอาจารย์ผู้สอน </w:t>
            </w:r>
            <w:r>
              <w:rPr>
                <w:rStyle w:val="Emphasis"/>
                <w:rFonts w:eastAsia="Times New Roman"/>
                <w:sz w:val="28"/>
              </w:rPr>
              <w:t>(ถ้ามีหลายคน ใส่ให้ครบตามที่เป็นจริง)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6C1A54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 </w:t>
            </w:r>
          </w:p>
        </w:tc>
        <w:tc>
          <w:tcPr>
            <w:tcW w:w="0" w:type="auto"/>
            <w:hideMark/>
          </w:tcPr>
          <w:p w:rsidR="00000000" w:rsidRDefault="006C1A54">
            <w:pPr>
              <w:rPr>
                <w:rFonts w:eastAsia="Times New Roman"/>
                <w:sz w:val="28"/>
              </w:rPr>
            </w:pPr>
            <w:r>
              <w:rPr>
                <w:rStyle w:val="txt-141"/>
                <w:rFonts w:eastAsia="Times New Roman"/>
              </w:rPr>
              <w:t>อาจารย์ผู้รับผิดชอบรายวิชา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6C1A54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 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5"/>
              <w:gridCol w:w="2997"/>
              <w:gridCol w:w="1348"/>
              <w:gridCol w:w="1707"/>
              <w:gridCol w:w="1968"/>
            </w:tblGrid>
            <w:tr w:rsidR="00000000">
              <w:trPr>
                <w:tblHeader/>
                <w:tblCellSpacing w:w="0" w:type="dxa"/>
              </w:trPr>
              <w:tc>
                <w:tcPr>
                  <w:tcW w:w="6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6C1A54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ที่</w:t>
                  </w:r>
                </w:p>
              </w:tc>
              <w:tc>
                <w:tcPr>
                  <w:tcW w:w="17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6C1A54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ชื่อ - นามสกุล</w:t>
                  </w:r>
                </w:p>
              </w:tc>
              <w:tc>
                <w:tcPr>
                  <w:tcW w:w="7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6C1A54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เลขประจำตัว บัตรประชาชน</w:t>
                  </w:r>
                </w:p>
              </w:tc>
              <w:tc>
                <w:tcPr>
                  <w:tcW w:w="10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6C1A54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ตำแหน่งทางวิชาการ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6C1A54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คุณวุฒิ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6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6C1A54">
                  <w:pPr>
                    <w:jc w:val="center"/>
                    <w:divId w:val="1844851519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6C1A54">
                  <w:pPr>
                    <w:divId w:val="72902230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นาย ไพรัตน์ ศรแผลง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6C1A54">
                  <w:pPr>
                    <w:jc w:val="center"/>
                    <w:divId w:val="310794491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3451000043950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6C1A54">
                  <w:pPr>
                    <w:divId w:val="805588022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ผู้ช่วยศาสตราจารย์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6C1A54">
                  <w:pPr>
                    <w:divId w:val="1308317851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ปริญญาเอก</w:t>
                  </w:r>
                </w:p>
              </w:tc>
            </w:tr>
          </w:tbl>
          <w:p w:rsidR="00000000" w:rsidRDefault="006C1A54">
            <w:pPr>
              <w:rPr>
                <w:rFonts w:eastAsia="Times New Roman"/>
                <w:sz w:val="28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6C1A54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 </w:t>
            </w:r>
          </w:p>
        </w:tc>
        <w:tc>
          <w:tcPr>
            <w:tcW w:w="0" w:type="auto"/>
            <w:hideMark/>
          </w:tcPr>
          <w:p w:rsidR="00000000" w:rsidRDefault="006C1A54">
            <w:pPr>
              <w:rPr>
                <w:rFonts w:eastAsia="Times New Roman"/>
                <w:sz w:val="28"/>
              </w:rPr>
            </w:pPr>
            <w:r>
              <w:rPr>
                <w:rStyle w:val="txt-141"/>
                <w:rFonts w:eastAsia="Times New Roman"/>
              </w:rPr>
              <w:t>อาจารย์ผู้สอน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6C1A54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 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5"/>
              <w:gridCol w:w="2997"/>
              <w:gridCol w:w="1348"/>
              <w:gridCol w:w="1707"/>
              <w:gridCol w:w="1968"/>
            </w:tblGrid>
            <w:tr w:rsidR="00000000">
              <w:trPr>
                <w:tblHeader/>
                <w:tblCellSpacing w:w="0" w:type="dxa"/>
              </w:trPr>
              <w:tc>
                <w:tcPr>
                  <w:tcW w:w="6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6C1A54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ที่</w:t>
                  </w:r>
                </w:p>
              </w:tc>
              <w:tc>
                <w:tcPr>
                  <w:tcW w:w="17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6C1A54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ชื่อ - นามสกุล</w:t>
                  </w:r>
                </w:p>
              </w:tc>
              <w:tc>
                <w:tcPr>
                  <w:tcW w:w="7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6C1A54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เลขประจำตัว บัตรประชาชน</w:t>
                  </w:r>
                </w:p>
              </w:tc>
              <w:tc>
                <w:tcPr>
                  <w:tcW w:w="10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6C1A54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ตำแหน่งทางวิชาการ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6C1A54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คุณวุฒิ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6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6C1A54">
                  <w:pPr>
                    <w:jc w:val="center"/>
                    <w:divId w:val="447510971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6C1A54">
                  <w:pPr>
                    <w:divId w:val="777454907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นาย ปิยวัฒน์ สายพันธ์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6C1A54">
                  <w:pPr>
                    <w:jc w:val="center"/>
                    <w:divId w:val="885677416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5349990024667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6C1A54">
                  <w:pPr>
                    <w:divId w:val="95176533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อาจารย์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6C1A54">
                  <w:pPr>
                    <w:divId w:val="303123206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ปริญญาเอก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6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6C1A54">
                  <w:pPr>
                    <w:jc w:val="center"/>
                    <w:divId w:val="883907457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6C1A54">
                  <w:pPr>
                    <w:divId w:val="2103986813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นาย พีระพล สุขอ้วน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6C1A54">
                  <w:pPr>
                    <w:jc w:val="center"/>
                    <w:divId w:val="1129320644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3330300549379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6C1A54">
                  <w:pPr>
                    <w:divId w:val="945770468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ผู้ช่วยศาสตราจารย์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6C1A54">
                  <w:pPr>
                    <w:divId w:val="1876695062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ปริญญาเอก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6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6C1A54">
                  <w:pPr>
                    <w:jc w:val="center"/>
                    <w:divId w:val="154952849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6C1A54">
                  <w:pPr>
                    <w:divId w:val="727341899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นาย ประพันธ์ศักดิ์ ฉวีราช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6C1A54">
                  <w:pPr>
                    <w:jc w:val="center"/>
                    <w:divId w:val="1864593114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3469900064730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6C1A54">
                  <w:pPr>
                    <w:divId w:val="1375615423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ผู้ช่วยศาสตราจารย์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6C1A54">
                  <w:pPr>
                    <w:divId w:val="1865434665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ปริญญาเอก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6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6C1A54">
                  <w:pPr>
                    <w:jc w:val="center"/>
                    <w:divId w:val="746152517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6C1A54">
                  <w:pPr>
                    <w:divId w:val="658073344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 xml:space="preserve">นาย คมกริช </w:t>
                  </w:r>
                  <w:r>
                    <w:rPr>
                      <w:rFonts w:eastAsia="Times New Roman"/>
                      <w:sz w:val="28"/>
                    </w:rPr>
                    <w:t>พิมพ์ภักดี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6C1A54">
                  <w:pPr>
                    <w:jc w:val="center"/>
                    <w:divId w:val="56902426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3400500258610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6C1A54">
                  <w:pPr>
                    <w:divId w:val="1360662242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รองศาสตราจารย์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6C1A54">
                  <w:pPr>
                    <w:divId w:val="296107317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ปริญญาเอก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6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6C1A54">
                  <w:pPr>
                    <w:jc w:val="center"/>
                    <w:divId w:val="903105359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6C1A54">
                  <w:pPr>
                    <w:divId w:val="1093933403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สพ.ญ. ชุลีพร ศักดิ์สง่าวงษ์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6C1A54">
                  <w:pPr>
                    <w:jc w:val="center"/>
                    <w:divId w:val="1048188333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3419900269251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6C1A54">
                  <w:pPr>
                    <w:divId w:val="574705989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อาจารย์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6C1A54">
                  <w:pPr>
                    <w:divId w:val="1855654250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ปริญญาเอก</w:t>
                  </w:r>
                </w:p>
              </w:tc>
            </w:tr>
          </w:tbl>
          <w:p w:rsidR="00000000" w:rsidRDefault="006C1A54">
            <w:pPr>
              <w:rPr>
                <w:rFonts w:eastAsia="Times New Roman"/>
                <w:sz w:val="28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6C1A54">
            <w:pPr>
              <w:divId w:val="711224385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5.</w:t>
            </w:r>
          </w:p>
        </w:tc>
        <w:tc>
          <w:tcPr>
            <w:tcW w:w="0" w:type="auto"/>
            <w:hideMark/>
          </w:tcPr>
          <w:p w:rsidR="00000000" w:rsidRDefault="006C1A54">
            <w:pPr>
              <w:divId w:val="265970250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ภาคการศึกษา / ชั้นปีที่เรียน</w:t>
            </w:r>
          </w:p>
          <w:p w:rsidR="00000000" w:rsidRDefault="006C1A54">
            <w:pPr>
              <w:divId w:val="1317345155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 xml:space="preserve">ภาคการศึกษา ภาคการศึกษาปลายหรือ 2    ชั้นปีที่ปี 1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6C1A54">
            <w:pPr>
              <w:divId w:val="462888024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6.</w:t>
            </w:r>
          </w:p>
        </w:tc>
        <w:tc>
          <w:tcPr>
            <w:tcW w:w="0" w:type="auto"/>
            <w:hideMark/>
          </w:tcPr>
          <w:p w:rsidR="00000000" w:rsidRDefault="006C1A54">
            <w:pPr>
              <w:divId w:val="1496149055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 xml:space="preserve">รายวิชาที่ต้องเรียนมาก่อน </w:t>
            </w:r>
            <w:r>
              <w:rPr>
                <w:rFonts w:eastAsia="Times New Roman"/>
                <w:sz w:val="28"/>
              </w:rPr>
              <w:t>(Pre-requisite)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6C1A54">
            <w:pPr>
              <w:rPr>
                <w:rFonts w:eastAsia="Times New Roman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C1A5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6C1A54">
            <w:pPr>
              <w:rPr>
                <w:rFonts w:eastAsia="Times New Roman"/>
                <w:sz w:val="28"/>
              </w:rPr>
            </w:pPr>
          </w:p>
        </w:tc>
        <w:tc>
          <w:tcPr>
            <w:tcW w:w="0" w:type="auto"/>
            <w:hideMark/>
          </w:tcPr>
          <w:p w:rsidR="00000000" w:rsidRDefault="006C1A54">
            <w:pPr>
              <w:divId w:val="1566913868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ไม่มี</w:t>
            </w:r>
            <w:r>
              <w:rPr>
                <w:rFonts w:eastAsia="Times New Roman"/>
                <w:sz w:val="28"/>
              </w:rPr>
              <w:t xml:space="preserve">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6C1A54">
            <w:pPr>
              <w:divId w:val="746925593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7.</w:t>
            </w:r>
          </w:p>
        </w:tc>
        <w:tc>
          <w:tcPr>
            <w:tcW w:w="0" w:type="auto"/>
            <w:hideMark/>
          </w:tcPr>
          <w:p w:rsidR="00000000" w:rsidRDefault="006C1A54">
            <w:pPr>
              <w:divId w:val="130638641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รายวิชาที่ต้องเรียนควบคู่กัน (Co-requisites)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6C1A54">
            <w:pPr>
              <w:rPr>
                <w:rFonts w:eastAsia="Times New Roman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C1A5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6C1A54">
            <w:pPr>
              <w:rPr>
                <w:rFonts w:eastAsia="Times New Roman"/>
                <w:sz w:val="28"/>
              </w:rPr>
            </w:pPr>
          </w:p>
        </w:tc>
        <w:tc>
          <w:tcPr>
            <w:tcW w:w="0" w:type="auto"/>
            <w:hideMark/>
          </w:tcPr>
          <w:p w:rsidR="00000000" w:rsidRDefault="006C1A54">
            <w:pPr>
              <w:divId w:val="1830294136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ไม่มี</w:t>
            </w:r>
            <w:r>
              <w:rPr>
                <w:rFonts w:eastAsia="Times New Roman"/>
                <w:sz w:val="28"/>
              </w:rPr>
              <w:t xml:space="preserve">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6C1A54">
            <w:pPr>
              <w:divId w:val="564340526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8.</w:t>
            </w:r>
          </w:p>
        </w:tc>
        <w:tc>
          <w:tcPr>
            <w:tcW w:w="0" w:type="auto"/>
            <w:hideMark/>
          </w:tcPr>
          <w:p w:rsidR="00000000" w:rsidRDefault="006C1A54">
            <w:pPr>
              <w:divId w:val="353311997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สถานที่เรียน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6C1A54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 </w:t>
            </w:r>
          </w:p>
        </w:tc>
        <w:tc>
          <w:tcPr>
            <w:tcW w:w="0" w:type="auto"/>
            <w:hideMark/>
          </w:tcPr>
          <w:p w:rsidR="00000000" w:rsidRDefault="006C1A54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คณะสัตวแพทยศาสตร์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6C1A54">
            <w:pPr>
              <w:divId w:val="329875346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9.</w:t>
            </w:r>
          </w:p>
        </w:tc>
        <w:tc>
          <w:tcPr>
            <w:tcW w:w="0" w:type="auto"/>
            <w:hideMark/>
          </w:tcPr>
          <w:p w:rsidR="00000000" w:rsidRDefault="006C1A54">
            <w:pPr>
              <w:divId w:val="945312191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วันที่จัดทำหรือปรับปรุงรายวิชาครั้งล่าสุด</w:t>
            </w:r>
          </w:p>
          <w:p w:rsidR="00000000" w:rsidRDefault="006C1A54">
            <w:pPr>
              <w:divId w:val="630210722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25 กรกฎาคม 2556</w:t>
            </w:r>
          </w:p>
        </w:tc>
      </w:tr>
    </w:tbl>
    <w:p w:rsidR="00000000" w:rsidRDefault="006C1A54">
      <w:pPr>
        <w:rPr>
          <w:rFonts w:eastAsia="Times New Roman"/>
          <w:vanish/>
          <w:sz w:val="2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8696"/>
      </w:tblGrid>
      <w:tr w:rsidR="00000000">
        <w:trPr>
          <w:tblCellSpacing w:w="15" w:type="dxa"/>
        </w:trPr>
        <w:tc>
          <w:tcPr>
            <w:tcW w:w="0" w:type="auto"/>
            <w:gridSpan w:val="2"/>
            <w:hideMark/>
          </w:tcPr>
          <w:p w:rsidR="00000000" w:rsidRDefault="006C1A54">
            <w:pPr>
              <w:divId w:val="1468819381"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b/>
                <w:bCs/>
                <w:sz w:val="32"/>
                <w:szCs w:val="32"/>
              </w:rPr>
              <w:t>หมวดที่ 2. จุดมุ่งหมายและวัตถุประสงค์</w:t>
            </w:r>
          </w:p>
        </w:tc>
      </w:tr>
      <w:tr w:rsidR="00000000">
        <w:trPr>
          <w:tblCellSpacing w:w="15" w:type="dxa"/>
        </w:trPr>
        <w:tc>
          <w:tcPr>
            <w:tcW w:w="375" w:type="dxa"/>
            <w:hideMark/>
          </w:tcPr>
          <w:p w:rsidR="00000000" w:rsidRDefault="006C1A54">
            <w:pPr>
              <w:divId w:val="1087844424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1.</w:t>
            </w:r>
          </w:p>
        </w:tc>
        <w:tc>
          <w:tcPr>
            <w:tcW w:w="0" w:type="auto"/>
            <w:hideMark/>
          </w:tcPr>
          <w:p w:rsidR="00000000" w:rsidRDefault="006C1A54">
            <w:pPr>
              <w:divId w:val="1068456831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จุดมุ่งหมายของรายวิชา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6C1A54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 </w:t>
            </w:r>
          </w:p>
        </w:tc>
        <w:tc>
          <w:tcPr>
            <w:tcW w:w="0" w:type="auto"/>
            <w:hideMark/>
          </w:tcPr>
          <w:p w:rsidR="00000000" w:rsidRDefault="006C1A54">
            <w:pPr>
              <w:divId w:val="670328165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 xml:space="preserve">เพื่อให้นักศึกษาสามารถอธิบายความหมาย และมีความรู้ความเข้าใจเกี่ยวกับชีวสถิติ สถิติพื้นฐานที่สำคัญในการวิจัยทางสัตวแพทย์ การ </w:t>
            </w:r>
            <w:r>
              <w:rPr>
                <w:rFonts w:eastAsia="Times New Roman"/>
                <w:sz w:val="28"/>
              </w:rPr>
              <w:t>เลือกใช้ตัวสถิติต่างๆเพื่อวิเคราะห์กลุ่มตัวอย่างในรูปแบบต่างๆ การทดสอบสมมติฐานการวิจัย ตลอดจนการนำความรู้ด้านชีวสถิติมาใช้ เพื่องานวิจัยทางด้านสัตวแพทย์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6C1A54">
            <w:pPr>
              <w:divId w:val="2056808051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2.</w:t>
            </w:r>
          </w:p>
        </w:tc>
        <w:tc>
          <w:tcPr>
            <w:tcW w:w="0" w:type="auto"/>
            <w:hideMark/>
          </w:tcPr>
          <w:p w:rsidR="00000000" w:rsidRDefault="006C1A54">
            <w:pPr>
              <w:divId w:val="2132631611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วัตถุประสงค์ในการพัฒนา/ปรับปรุงรายวิชา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6C1A54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 </w:t>
            </w:r>
          </w:p>
        </w:tc>
        <w:tc>
          <w:tcPr>
            <w:tcW w:w="0" w:type="auto"/>
            <w:hideMark/>
          </w:tcPr>
          <w:p w:rsidR="00000000" w:rsidRDefault="006C1A54">
            <w:pPr>
              <w:divId w:val="1755129257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เพื่อปรับหลักสูตรระดับปริญญาโทให้ทันสมัยกับการเปล</w:t>
            </w:r>
            <w:r>
              <w:rPr>
                <w:rFonts w:eastAsia="Times New Roman"/>
                <w:sz w:val="28"/>
              </w:rPr>
              <w:t>ี่ยนแปลง สถาบันและสถานประกอบการทุกแห่ง ได้เน้นการปฏิบัติงานที่มีผลการ วิจัยรองรับมากขึ้น มหาบัณฑิตสาขาวิชาสัตวแพทย์สาธารณสุข ต้องเรียนรู้สถิติพื้นฐานที่สำคัญในการวิจัยทางสัตวแพทย์ เพื่อเสริม สร้างความรู้ความเข้าใจเพื่อสามารถวิเคราะห์สถิติและนำไปใช้เพื่อทำว</w:t>
            </w:r>
            <w:r>
              <w:rPr>
                <w:rFonts w:eastAsia="Times New Roman"/>
                <w:sz w:val="28"/>
              </w:rPr>
              <w:t>ิจัยและการศึกษาค้นคว้าวิจัยทางสัตวแพทย์ได้</w:t>
            </w:r>
          </w:p>
        </w:tc>
      </w:tr>
    </w:tbl>
    <w:p w:rsidR="00000000" w:rsidRDefault="006C1A54">
      <w:pPr>
        <w:rPr>
          <w:rFonts w:eastAsia="Times New Roman"/>
          <w:vanish/>
          <w:sz w:val="2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8696"/>
      </w:tblGrid>
      <w:tr w:rsidR="00000000">
        <w:trPr>
          <w:tblCellSpacing w:w="15" w:type="dxa"/>
        </w:trPr>
        <w:tc>
          <w:tcPr>
            <w:tcW w:w="0" w:type="auto"/>
            <w:gridSpan w:val="2"/>
            <w:hideMark/>
          </w:tcPr>
          <w:p w:rsidR="00000000" w:rsidRDefault="006C1A54">
            <w:pPr>
              <w:divId w:val="1908029123"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b/>
                <w:bCs/>
                <w:sz w:val="32"/>
                <w:szCs w:val="32"/>
              </w:rPr>
              <w:t>หมวดที่ 3. ลักษณะและการดำเนินงาน</w:t>
            </w:r>
          </w:p>
        </w:tc>
      </w:tr>
      <w:tr w:rsidR="00000000">
        <w:trPr>
          <w:tblCellSpacing w:w="15" w:type="dxa"/>
        </w:trPr>
        <w:tc>
          <w:tcPr>
            <w:tcW w:w="375" w:type="dxa"/>
            <w:hideMark/>
          </w:tcPr>
          <w:p w:rsidR="00000000" w:rsidRDefault="006C1A54">
            <w:pPr>
              <w:divId w:val="19816737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1.</w:t>
            </w:r>
          </w:p>
        </w:tc>
        <w:tc>
          <w:tcPr>
            <w:tcW w:w="0" w:type="auto"/>
            <w:hideMark/>
          </w:tcPr>
          <w:p w:rsidR="00000000" w:rsidRDefault="006C1A54">
            <w:pPr>
              <w:divId w:val="1158957552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คำอธิบายรายวิชา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6C1A54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 </w:t>
            </w:r>
          </w:p>
        </w:tc>
        <w:tc>
          <w:tcPr>
            <w:tcW w:w="0" w:type="auto"/>
            <w:hideMark/>
          </w:tcPr>
          <w:p w:rsidR="00000000" w:rsidRDefault="006C1A54">
            <w:pPr>
              <w:divId w:val="418214494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 xml:space="preserve">• ความรู้ทั่วไปเกี่ยวกับชีวสถิติและคำจำกัดความของคำที่ใช้ในวิชาสถิติ สถิติพรรณนาและการนำเสนอข้อมูล การวัดแนวโน้มเข้าสู่ส่วนกลางและการวัด </w:t>
            </w:r>
            <w:r>
              <w:rPr>
                <w:rFonts w:eastAsia="Times New Roman"/>
                <w:sz w:val="28"/>
              </w:rPr>
              <w:t>การกระจาย ความน่าจะเป็น การแจกแจงความน่าจะเป็นและการแจกแจงค่าสถิติตัวอย่าง การสุ่มตัวอย่าง การคำนวณขนาดตัวอย่างและการประมาณค่า การทดสอบสมมติฐาน การทดสอบไคสแควร์ การวิเคราะห์ความแปรปรวน สหสัมพันธ์และการถดถอย สถิติเชิงอนุมานและการวิเคราะห์ความสัมพันธ์ ระหว่า</w:t>
            </w:r>
            <w:r>
              <w:rPr>
                <w:rFonts w:eastAsia="Times New Roman"/>
                <w:sz w:val="28"/>
              </w:rPr>
              <w:t>งสามตัวแปรหรือมากกว่า การนำเสนอตัวอย่างโจทย์วิจัยทางสัตวแพทย์สาธารณสุข</w:t>
            </w:r>
          </w:p>
          <w:p w:rsidR="00000000" w:rsidRDefault="006C1A54">
            <w:pPr>
              <w:divId w:val="863861647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 xml:space="preserve">Basic knowledge of biostatistics, definitions in statistics; descriptive statistics and presentation, measures of central tendency, measures of dispersion; probability, distribution of </w:t>
            </w:r>
            <w:r>
              <w:rPr>
                <w:rFonts w:eastAsia="Times New Roman"/>
                <w:sz w:val="28"/>
              </w:rPr>
              <w:t>probability, distribution of statistics; sample size, sample size determination and estimation; hypothesis testing; chi-square testing; analysis of variance; correlation and regression; statistical inference and analysis of the relationships among three or</w:t>
            </w:r>
            <w:r>
              <w:rPr>
                <w:rFonts w:eastAsia="Times New Roman"/>
                <w:sz w:val="28"/>
              </w:rPr>
              <w:t xml:space="preserve"> more variables; example of Veterinary Public Health research and presentation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6C1A54">
            <w:pPr>
              <w:divId w:val="1354843493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2.</w:t>
            </w:r>
          </w:p>
        </w:tc>
        <w:tc>
          <w:tcPr>
            <w:tcW w:w="0" w:type="auto"/>
            <w:hideMark/>
          </w:tcPr>
          <w:p w:rsidR="00000000" w:rsidRDefault="006C1A54">
            <w:pPr>
              <w:divId w:val="1337883976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จำนวนชั่วโมงที่ใช้ต่อภาคการศึกษา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6C1A54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 </w:t>
            </w:r>
          </w:p>
        </w:tc>
        <w:tc>
          <w:tcPr>
            <w:tcW w:w="0" w:type="auto"/>
            <w:hideMark/>
          </w:tcPr>
          <w:p w:rsidR="00000000" w:rsidRDefault="006C1A54">
            <w:pPr>
              <w:divId w:val="1919704664"/>
              <w:rPr>
                <w:rFonts w:eastAsia="Times New Roman"/>
                <w:sz w:val="28"/>
              </w:rPr>
            </w:pPr>
            <w:r>
              <w:rPr>
                <w:rStyle w:val="caption"/>
                <w:rFonts w:eastAsia="Times New Roman"/>
                <w:sz w:val="28"/>
              </w:rPr>
              <w:t>บรรยาย</w:t>
            </w:r>
            <w:r>
              <w:rPr>
                <w:rFonts w:eastAsia="Times New Roman"/>
                <w:sz w:val="28"/>
              </w:rPr>
              <w:t xml:space="preserve">39 ปฏิบัติการ0 สอนเสริม0 ฝึกภาคสนาม/ฝึกงาน0 ศึกษาด้วยตนเอง0 รวม0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6C1A54">
            <w:pPr>
              <w:divId w:val="1592435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3.</w:t>
            </w:r>
          </w:p>
        </w:tc>
        <w:tc>
          <w:tcPr>
            <w:tcW w:w="0" w:type="auto"/>
            <w:hideMark/>
          </w:tcPr>
          <w:p w:rsidR="00000000" w:rsidRDefault="006C1A54">
            <w:pPr>
              <w:divId w:val="1853452340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จำนวนชั่วโมงต่อสัปดาห์ที่อาจารย์ให้คำปรึกษาและแนะนำทางวิชาการแก่นักศึกษาเป็นรายบุคคล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6C1A54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 </w:t>
            </w:r>
          </w:p>
        </w:tc>
        <w:tc>
          <w:tcPr>
            <w:tcW w:w="0" w:type="auto"/>
            <w:hideMark/>
          </w:tcPr>
          <w:p w:rsidR="00000000" w:rsidRDefault="006C1A54">
            <w:pPr>
              <w:rPr>
                <w:rFonts w:eastAsia="Times New Roman"/>
                <w:sz w:val="28"/>
              </w:rPr>
            </w:pPr>
          </w:p>
        </w:tc>
      </w:tr>
    </w:tbl>
    <w:p w:rsidR="00000000" w:rsidRDefault="006C1A54">
      <w:pPr>
        <w:rPr>
          <w:rFonts w:eastAsia="Times New Roman"/>
          <w:vanish/>
          <w:sz w:val="2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8696"/>
      </w:tblGrid>
      <w:tr w:rsidR="00000000">
        <w:trPr>
          <w:tblCellSpacing w:w="15" w:type="dxa"/>
        </w:trPr>
        <w:tc>
          <w:tcPr>
            <w:tcW w:w="0" w:type="auto"/>
            <w:gridSpan w:val="2"/>
            <w:hideMark/>
          </w:tcPr>
          <w:p w:rsidR="00000000" w:rsidRDefault="006C1A54">
            <w:pPr>
              <w:divId w:val="1708485752"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b/>
                <w:bCs/>
                <w:sz w:val="32"/>
                <w:szCs w:val="32"/>
              </w:rPr>
              <w:t>หมวดที่ 4. การพัฒนาและการเรียนรู้ของนักศึกษา</w:t>
            </w:r>
          </w:p>
        </w:tc>
      </w:tr>
      <w:tr w:rsidR="00000000">
        <w:trPr>
          <w:tblCellSpacing w:w="15" w:type="dxa"/>
        </w:trPr>
        <w:tc>
          <w:tcPr>
            <w:tcW w:w="375" w:type="dxa"/>
            <w:hideMark/>
          </w:tcPr>
          <w:p w:rsidR="00000000" w:rsidRDefault="006C1A54">
            <w:pPr>
              <w:divId w:val="1552813084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1.</w:t>
            </w:r>
          </w:p>
        </w:tc>
        <w:tc>
          <w:tcPr>
            <w:tcW w:w="0" w:type="auto"/>
            <w:hideMark/>
          </w:tcPr>
          <w:p w:rsidR="00000000" w:rsidRDefault="006C1A54">
            <w:pPr>
              <w:divId w:val="448743987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คุณธรรม จริยธรรม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6C1A54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 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0"/>
              <w:gridCol w:w="7871"/>
            </w:tblGrid>
            <w:tr w:rsidR="00000000">
              <w:trPr>
                <w:divId w:val="793864365"/>
                <w:trHeight w:val="900"/>
                <w:tblHeader/>
                <w:tblCellSpacing w:w="0" w:type="dxa"/>
              </w:trPr>
              <w:tc>
                <w:tcPr>
                  <w:tcW w:w="750" w:type="dxa"/>
                  <w:hideMark/>
                </w:tcPr>
                <w:p w:rsidR="00000000" w:rsidRDefault="006C1A54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pPr w:leftFromText="45" w:rightFromText="45" w:vertAnchor="text" w:tblpXSpec="right" w:tblpYSpec="center"/>
                    <w:tblW w:w="485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45"/>
                    <w:gridCol w:w="6990"/>
                  </w:tblGrid>
                  <w:tr w:rsidR="00000000">
                    <w:trPr>
                      <w:tblCellSpacing w:w="15" w:type="dxa"/>
                    </w:trPr>
                    <w:tc>
                      <w:tcPr>
                        <w:tcW w:w="600" w:type="dxa"/>
                        <w:hideMark/>
                      </w:tcPr>
                      <w:p w:rsidR="00000000" w:rsidRDefault="006C1A54">
                        <w:pPr>
                          <w:jc w:val="center"/>
                          <w:rPr>
                            <w:rFonts w:eastAsia="Times New Roman"/>
                            <w:sz w:val="28"/>
                          </w:rPr>
                        </w:pPr>
                        <w:r>
                          <w:rPr>
                            <w:rFonts w:eastAsia="Times New Roman"/>
                            <w:sz w:val="28"/>
                          </w:rPr>
                          <w:t>(1)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6C1A54">
                        <w:pPr>
                          <w:rPr>
                            <w:rFonts w:eastAsia="Times New Roman"/>
                            <w:sz w:val="28"/>
                          </w:rPr>
                        </w:pPr>
                        <w:r>
                          <w:rPr>
                            <w:rFonts w:eastAsia="Times New Roman"/>
                            <w:sz w:val="28"/>
                          </w:rPr>
                          <w:t xml:space="preserve">การเป็นนักวิจัยที่มีจรรยาบรรณ 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600" w:type="dxa"/>
                        <w:hideMark/>
                      </w:tcPr>
                      <w:p w:rsidR="00000000" w:rsidRDefault="006C1A54">
                        <w:pPr>
                          <w:jc w:val="center"/>
                          <w:rPr>
                            <w:rFonts w:eastAsia="Times New Roman"/>
                            <w:sz w:val="28"/>
                          </w:rPr>
                        </w:pPr>
                        <w:r>
                          <w:rPr>
                            <w:rFonts w:eastAsia="Times New Roman"/>
                            <w:sz w:val="28"/>
                          </w:rPr>
                          <w:t>(2)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6C1A54">
                        <w:pPr>
                          <w:rPr>
                            <w:rFonts w:eastAsia="Times New Roman"/>
                            <w:sz w:val="28"/>
                          </w:rPr>
                        </w:pPr>
                        <w:r>
                          <w:rPr>
                            <w:rFonts w:eastAsia="Times New Roman"/>
                            <w:sz w:val="28"/>
                          </w:rPr>
                          <w:t xml:space="preserve">ความมีวินัยในการปฏิบัติงาน 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600" w:type="dxa"/>
                        <w:hideMark/>
                      </w:tcPr>
                      <w:p w:rsidR="00000000" w:rsidRDefault="006C1A54">
                        <w:pPr>
                          <w:jc w:val="center"/>
                          <w:rPr>
                            <w:rFonts w:eastAsia="Times New Roman"/>
                            <w:sz w:val="28"/>
                          </w:rPr>
                        </w:pPr>
                        <w:r>
                          <w:rPr>
                            <w:rFonts w:eastAsia="Times New Roman"/>
                            <w:sz w:val="28"/>
                          </w:rPr>
                          <w:t>(3)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6C1A54">
                        <w:pPr>
                          <w:rPr>
                            <w:rFonts w:eastAsia="Times New Roman"/>
                            <w:sz w:val="28"/>
                          </w:rPr>
                        </w:pPr>
                      </w:p>
                    </w:tc>
                  </w:tr>
                </w:tbl>
                <w:p w:rsidR="00000000" w:rsidRDefault="006C1A54">
                  <w:pPr>
                    <w:rPr>
                      <w:rFonts w:eastAsia="Times New Roman"/>
                      <w:sz w:val="28"/>
                    </w:rPr>
                  </w:pPr>
                </w:p>
              </w:tc>
            </w:tr>
          </w:tbl>
          <w:p w:rsidR="00000000" w:rsidRDefault="006C1A54">
            <w:pPr>
              <w:rPr>
                <w:rFonts w:eastAsia="Times New Roman"/>
                <w:sz w:val="28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6C1A54">
            <w:pPr>
              <w:divId w:val="1643541332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2.</w:t>
            </w:r>
          </w:p>
        </w:tc>
        <w:tc>
          <w:tcPr>
            <w:tcW w:w="0" w:type="auto"/>
            <w:hideMark/>
          </w:tcPr>
          <w:p w:rsidR="00000000" w:rsidRDefault="006C1A54">
            <w:pPr>
              <w:divId w:val="1990596767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ความรู้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6C1A54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 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0"/>
              <w:gridCol w:w="7871"/>
            </w:tblGrid>
            <w:tr w:rsidR="00000000">
              <w:trPr>
                <w:divId w:val="1859077192"/>
                <w:tblHeader/>
                <w:tblCellSpacing w:w="0" w:type="dxa"/>
              </w:trPr>
              <w:tc>
                <w:tcPr>
                  <w:tcW w:w="750" w:type="dxa"/>
                  <w:hideMark/>
                </w:tcPr>
                <w:p w:rsidR="00000000" w:rsidRDefault="006C1A54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000000" w:rsidRDefault="006C1A54">
                  <w:pPr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 xml:space="preserve">ความรู้ที่ต้องพัฒนา </w:t>
                  </w:r>
                </w:p>
                <w:tbl>
                  <w:tblPr>
                    <w:tblpPr w:leftFromText="45" w:rightFromText="45" w:vertAnchor="text" w:tblpXSpec="right" w:tblpYSpec="center"/>
                    <w:tblW w:w="485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45"/>
                    <w:gridCol w:w="6990"/>
                  </w:tblGrid>
                  <w:tr w:rsidR="00000000">
                    <w:trPr>
                      <w:tblCellSpacing w:w="15" w:type="dxa"/>
                    </w:trPr>
                    <w:tc>
                      <w:tcPr>
                        <w:tcW w:w="600" w:type="dxa"/>
                        <w:hideMark/>
                      </w:tcPr>
                      <w:p w:rsidR="00000000" w:rsidRDefault="006C1A54">
                        <w:pPr>
                          <w:jc w:val="center"/>
                          <w:rPr>
                            <w:rFonts w:eastAsia="Times New Roman"/>
                            <w:sz w:val="28"/>
                          </w:rPr>
                        </w:pPr>
                        <w:r>
                          <w:rPr>
                            <w:rFonts w:eastAsia="Times New Roman"/>
                            <w:sz w:val="28"/>
                          </w:rPr>
                          <w:t>(1)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6C1A54">
                        <w:pPr>
                          <w:rPr>
                            <w:rFonts w:eastAsia="Times New Roman"/>
                            <w:sz w:val="28"/>
                          </w:rPr>
                        </w:pPr>
                        <w:r>
                          <w:rPr>
                            <w:rFonts w:eastAsia="Times New Roman"/>
                            <w:sz w:val="28"/>
                          </w:rPr>
                          <w:t xml:space="preserve">ความรู้และหลักการในการวางแผนงานวิจัย การวิเคราะห์ข้อมูลงานวิจัย การสรุปผลผลงานวิจัย การแปรผลงานวิจัย การอ่านสรุปผลงานวิจัยของผู้อื่น </w:t>
                        </w:r>
                      </w:p>
                    </w:tc>
                  </w:tr>
                </w:tbl>
                <w:p w:rsidR="00000000" w:rsidRDefault="006C1A54">
                  <w:pPr>
                    <w:rPr>
                      <w:rFonts w:eastAsia="Times New Roman"/>
                      <w:sz w:val="28"/>
                    </w:rPr>
                  </w:pPr>
                </w:p>
              </w:tc>
            </w:tr>
          </w:tbl>
          <w:p w:rsidR="00000000" w:rsidRDefault="006C1A54">
            <w:pPr>
              <w:rPr>
                <w:rFonts w:eastAsia="Times New Roman"/>
                <w:sz w:val="28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6C1A54">
            <w:pPr>
              <w:divId w:val="502941381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3.</w:t>
            </w:r>
          </w:p>
        </w:tc>
        <w:tc>
          <w:tcPr>
            <w:tcW w:w="0" w:type="auto"/>
            <w:hideMark/>
          </w:tcPr>
          <w:p w:rsidR="00000000" w:rsidRDefault="006C1A54">
            <w:pPr>
              <w:divId w:val="372317546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ทักษะทางปัญญา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6C1A54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 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0"/>
              <w:gridCol w:w="7871"/>
            </w:tblGrid>
            <w:tr w:rsidR="00000000">
              <w:trPr>
                <w:divId w:val="554122417"/>
                <w:tblHeader/>
                <w:tblCellSpacing w:w="0" w:type="dxa"/>
              </w:trPr>
              <w:tc>
                <w:tcPr>
                  <w:tcW w:w="750" w:type="dxa"/>
                  <w:hideMark/>
                </w:tcPr>
                <w:p w:rsidR="00000000" w:rsidRDefault="006C1A54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000000" w:rsidRDefault="006C1A54">
                  <w:pPr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ทักษะทางปัญญาที่ต้องพัฒนา</w:t>
                  </w:r>
                  <w:r>
                    <w:rPr>
                      <w:rFonts w:eastAsia="Times New Roman"/>
                      <w:sz w:val="28"/>
                    </w:rPr>
                    <w:t xml:space="preserve"> </w:t>
                  </w:r>
                </w:p>
                <w:tbl>
                  <w:tblPr>
                    <w:tblpPr w:leftFromText="45" w:rightFromText="45" w:vertAnchor="text" w:tblpXSpec="right" w:tblpYSpec="center"/>
                    <w:tblW w:w="485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45"/>
                    <w:gridCol w:w="6990"/>
                  </w:tblGrid>
                  <w:tr w:rsidR="00000000">
                    <w:trPr>
                      <w:tblCellSpacing w:w="15" w:type="dxa"/>
                    </w:trPr>
                    <w:tc>
                      <w:tcPr>
                        <w:tcW w:w="600" w:type="dxa"/>
                        <w:hideMark/>
                      </w:tcPr>
                      <w:p w:rsidR="00000000" w:rsidRDefault="006C1A54">
                        <w:pPr>
                          <w:jc w:val="center"/>
                          <w:rPr>
                            <w:rFonts w:eastAsia="Times New Roman"/>
                            <w:sz w:val="28"/>
                          </w:rPr>
                        </w:pPr>
                        <w:r>
                          <w:rPr>
                            <w:rFonts w:eastAsia="Times New Roman"/>
                            <w:sz w:val="28"/>
                          </w:rPr>
                          <w:t>(1)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6C1A54">
                        <w:pPr>
                          <w:rPr>
                            <w:rFonts w:eastAsia="Times New Roman"/>
                            <w:sz w:val="28"/>
                          </w:rPr>
                        </w:pPr>
                        <w:r>
                          <w:rPr>
                            <w:rFonts w:eastAsia="Times New Roman"/>
                            <w:sz w:val="28"/>
                          </w:rPr>
                          <w:t xml:space="preserve">เข้าใจหลักการ การเตรียมข้อเสนอโครงการวิจัย ระเบียบวิธีวิจัย สถิติพื้นฐานที่สำคัญในการวิจัยทางสัตวแพทย์ การวางแผนการวิจัย การแปลผลและการนำเสนอผลงานวิจัย </w:t>
                        </w:r>
                      </w:p>
                    </w:tc>
                  </w:tr>
                </w:tbl>
                <w:p w:rsidR="00000000" w:rsidRDefault="006C1A54">
                  <w:pPr>
                    <w:rPr>
                      <w:rFonts w:eastAsia="Times New Roman"/>
                      <w:sz w:val="28"/>
                    </w:rPr>
                  </w:pPr>
                </w:p>
              </w:tc>
            </w:tr>
          </w:tbl>
          <w:p w:rsidR="00000000" w:rsidRDefault="006C1A54">
            <w:pPr>
              <w:rPr>
                <w:rFonts w:eastAsia="Times New Roman"/>
                <w:sz w:val="28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6C1A54">
            <w:pPr>
              <w:divId w:val="1647316922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4.</w:t>
            </w:r>
          </w:p>
        </w:tc>
        <w:tc>
          <w:tcPr>
            <w:tcW w:w="0" w:type="auto"/>
            <w:hideMark/>
          </w:tcPr>
          <w:p w:rsidR="00000000" w:rsidRDefault="006C1A54">
            <w:pPr>
              <w:divId w:val="1454396248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ทักษะความสัมพันธ์ระหว่างบุคคลและความรับผิดชอบ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6C1A54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 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0"/>
              <w:gridCol w:w="7871"/>
            </w:tblGrid>
            <w:tr w:rsidR="00000000">
              <w:trPr>
                <w:divId w:val="1863742729"/>
                <w:tblHeader/>
                <w:tblCellSpacing w:w="0" w:type="dxa"/>
              </w:trPr>
              <w:tc>
                <w:tcPr>
                  <w:tcW w:w="750" w:type="dxa"/>
                  <w:hideMark/>
                </w:tcPr>
                <w:p w:rsidR="00000000" w:rsidRDefault="006C1A54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000000" w:rsidRDefault="006C1A54">
                  <w:pPr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ทักษะความสัมพันธ์ระหว่างบุคคลและความรับผิดชอบที่ต้องพัฒนา</w:t>
                  </w:r>
                  <w:r>
                    <w:rPr>
                      <w:rFonts w:eastAsia="Times New Roman"/>
                      <w:sz w:val="28"/>
                    </w:rPr>
                    <w:t xml:space="preserve"> </w:t>
                  </w:r>
                </w:p>
                <w:tbl>
                  <w:tblPr>
                    <w:tblpPr w:leftFromText="45" w:rightFromText="45" w:vertAnchor="text" w:tblpXSpec="right" w:tblpYSpec="center"/>
                    <w:tblW w:w="485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45"/>
                    <w:gridCol w:w="6990"/>
                  </w:tblGrid>
                  <w:tr w:rsidR="00000000">
                    <w:trPr>
                      <w:tblCellSpacing w:w="15" w:type="dxa"/>
                    </w:trPr>
                    <w:tc>
                      <w:tcPr>
                        <w:tcW w:w="600" w:type="dxa"/>
                        <w:hideMark/>
                      </w:tcPr>
                      <w:p w:rsidR="00000000" w:rsidRDefault="006C1A54">
                        <w:pPr>
                          <w:jc w:val="center"/>
                          <w:rPr>
                            <w:rFonts w:eastAsia="Times New Roman"/>
                            <w:sz w:val="28"/>
                          </w:rPr>
                        </w:pPr>
                        <w:r>
                          <w:rPr>
                            <w:rFonts w:eastAsia="Times New Roman"/>
                            <w:sz w:val="28"/>
                          </w:rPr>
                          <w:t>(1)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6C1A54">
                        <w:pPr>
                          <w:rPr>
                            <w:rFonts w:eastAsia="Times New Roman"/>
                            <w:sz w:val="28"/>
                          </w:rPr>
                        </w:pPr>
                        <w:r>
                          <w:rPr>
                            <w:rFonts w:eastAsia="Times New Roman"/>
                            <w:sz w:val="28"/>
                          </w:rPr>
                          <w:t xml:space="preserve">ให้ทำงานร่วมกันจากการจัดกิจกรรมในชั้นเรียน </w:t>
                        </w:r>
                      </w:p>
                    </w:tc>
                  </w:tr>
                </w:tbl>
                <w:p w:rsidR="00000000" w:rsidRDefault="006C1A54">
                  <w:pPr>
                    <w:rPr>
                      <w:rFonts w:eastAsia="Times New Roman"/>
                      <w:sz w:val="28"/>
                    </w:rPr>
                  </w:pPr>
                </w:p>
              </w:tc>
            </w:tr>
          </w:tbl>
          <w:p w:rsidR="00000000" w:rsidRDefault="006C1A54">
            <w:pPr>
              <w:rPr>
                <w:rFonts w:eastAsia="Times New Roman"/>
                <w:sz w:val="28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6C1A54">
            <w:pPr>
              <w:divId w:val="1973362564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5.</w:t>
            </w:r>
          </w:p>
        </w:tc>
        <w:tc>
          <w:tcPr>
            <w:tcW w:w="0" w:type="auto"/>
            <w:hideMark/>
          </w:tcPr>
          <w:p w:rsidR="00000000" w:rsidRDefault="006C1A54">
            <w:pPr>
              <w:divId w:val="679622412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ทักษะการวิเคราะห์เชิงตัวเลข การสื่อสาร และการใช้เทคโนโลยีสารสนเทศ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6C1A54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 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0"/>
              <w:gridCol w:w="7871"/>
            </w:tblGrid>
            <w:tr w:rsidR="00000000">
              <w:trPr>
                <w:divId w:val="327712277"/>
                <w:tblHeader/>
                <w:tblCellSpacing w:w="0" w:type="dxa"/>
              </w:trPr>
              <w:tc>
                <w:tcPr>
                  <w:tcW w:w="750" w:type="dxa"/>
                  <w:hideMark/>
                </w:tcPr>
                <w:p w:rsidR="00000000" w:rsidRDefault="006C1A54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000000" w:rsidRDefault="006C1A54">
                  <w:pPr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ทักษะการวิเคราะห์เชิงตัวเลข การสื่อสาร และการใช้เทคโนโลยีสารสนเทศที่ต้องพัฒนา</w:t>
                  </w:r>
                  <w:r>
                    <w:rPr>
                      <w:rFonts w:eastAsia="Times New Roman"/>
                      <w:sz w:val="28"/>
                    </w:rPr>
                    <w:t xml:space="preserve"> </w:t>
                  </w:r>
                </w:p>
                <w:tbl>
                  <w:tblPr>
                    <w:tblpPr w:leftFromText="45" w:rightFromText="45" w:vertAnchor="text" w:tblpXSpec="right" w:tblpYSpec="center"/>
                    <w:tblW w:w="485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45"/>
                    <w:gridCol w:w="6990"/>
                  </w:tblGrid>
                  <w:tr w:rsidR="00000000">
                    <w:trPr>
                      <w:tblCellSpacing w:w="15" w:type="dxa"/>
                    </w:trPr>
                    <w:tc>
                      <w:tcPr>
                        <w:tcW w:w="600" w:type="dxa"/>
                        <w:hideMark/>
                      </w:tcPr>
                      <w:p w:rsidR="00000000" w:rsidRDefault="006C1A54">
                        <w:pPr>
                          <w:jc w:val="center"/>
                          <w:rPr>
                            <w:rFonts w:eastAsia="Times New Roman"/>
                            <w:sz w:val="28"/>
                          </w:rPr>
                        </w:pPr>
                        <w:r>
                          <w:rPr>
                            <w:rFonts w:eastAsia="Times New Roman"/>
                            <w:sz w:val="28"/>
                          </w:rPr>
                          <w:t>(1)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6C1A54">
                        <w:pPr>
                          <w:rPr>
                            <w:rFonts w:eastAsia="Times New Roman"/>
                            <w:sz w:val="28"/>
                          </w:rPr>
                        </w:pPr>
                        <w:r>
                          <w:rPr>
                            <w:rFonts w:eastAsia="Times New Roman"/>
                            <w:sz w:val="28"/>
                          </w:rPr>
                          <w:t xml:space="preserve">ความถูกต้อง ความแม่นยำ ความเที่ยงตรง ความน่าเชื่อถือของข้อมูลงานวิจัย </w:t>
                        </w:r>
                      </w:p>
                    </w:tc>
                  </w:tr>
                </w:tbl>
                <w:p w:rsidR="00000000" w:rsidRDefault="006C1A54">
                  <w:pPr>
                    <w:rPr>
                      <w:rFonts w:eastAsia="Times New Roman"/>
                      <w:sz w:val="28"/>
                    </w:rPr>
                  </w:pPr>
                </w:p>
              </w:tc>
            </w:tr>
          </w:tbl>
          <w:p w:rsidR="00000000" w:rsidRDefault="006C1A54">
            <w:pPr>
              <w:rPr>
                <w:rFonts w:eastAsia="Times New Roman"/>
                <w:sz w:val="28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6C1A54">
            <w:pPr>
              <w:divId w:val="434834773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6.</w:t>
            </w:r>
          </w:p>
        </w:tc>
        <w:tc>
          <w:tcPr>
            <w:tcW w:w="0" w:type="auto"/>
            <w:hideMark/>
          </w:tcPr>
          <w:p w:rsidR="00000000" w:rsidRDefault="006C1A54">
            <w:pPr>
              <w:divId w:val="1871992928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ทักษะพิสัย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6C1A54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 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21"/>
            </w:tblGrid>
            <w:tr w:rsidR="00000000">
              <w:trPr>
                <w:divId w:val="999383876"/>
                <w:tblHeader/>
                <w:tblCellSpacing w:w="0" w:type="dxa"/>
              </w:trPr>
              <w:tc>
                <w:tcPr>
                  <w:tcW w:w="0" w:type="auto"/>
                  <w:hideMark/>
                </w:tcPr>
                <w:p w:rsidR="00000000" w:rsidRDefault="006C1A54">
                  <w:pPr>
                    <w:rPr>
                      <w:rFonts w:eastAsia="Times New Roman"/>
                      <w:sz w:val="28"/>
                    </w:rPr>
                  </w:pPr>
                </w:p>
              </w:tc>
            </w:tr>
          </w:tbl>
          <w:p w:rsidR="00000000" w:rsidRDefault="006C1A54">
            <w:pPr>
              <w:rPr>
                <w:rFonts w:eastAsia="Times New Roman"/>
                <w:sz w:val="28"/>
              </w:rPr>
            </w:pPr>
          </w:p>
        </w:tc>
      </w:tr>
    </w:tbl>
    <w:p w:rsidR="00000000" w:rsidRDefault="006C1A54">
      <w:pPr>
        <w:rPr>
          <w:rFonts w:eastAsia="Times New Roman"/>
          <w:vanish/>
          <w:sz w:val="2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4"/>
        <w:gridCol w:w="23125"/>
      </w:tblGrid>
      <w:tr w:rsidR="00000000">
        <w:trPr>
          <w:tblCellSpacing w:w="15" w:type="dxa"/>
        </w:trPr>
        <w:tc>
          <w:tcPr>
            <w:tcW w:w="0" w:type="auto"/>
            <w:gridSpan w:val="2"/>
            <w:hideMark/>
          </w:tcPr>
          <w:p w:rsidR="00000000" w:rsidRDefault="006C1A54">
            <w:pPr>
              <w:divId w:val="1628585585"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b/>
                <w:bCs/>
                <w:sz w:val="32"/>
                <w:szCs w:val="32"/>
              </w:rPr>
              <w:t>หมวดที่ 5. แผนการสอนและการประเมินผล</w:t>
            </w:r>
          </w:p>
        </w:tc>
      </w:tr>
      <w:tr w:rsidR="00000000">
        <w:trPr>
          <w:tblCellSpacing w:w="15" w:type="dxa"/>
        </w:trPr>
        <w:tc>
          <w:tcPr>
            <w:tcW w:w="375" w:type="dxa"/>
            <w:hideMark/>
          </w:tcPr>
          <w:p w:rsidR="00000000" w:rsidRDefault="006C1A54">
            <w:pPr>
              <w:divId w:val="489905451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1.</w:t>
            </w:r>
          </w:p>
        </w:tc>
        <w:tc>
          <w:tcPr>
            <w:tcW w:w="0" w:type="auto"/>
            <w:hideMark/>
          </w:tcPr>
          <w:p w:rsidR="00000000" w:rsidRDefault="006C1A54">
            <w:pPr>
              <w:divId w:val="1388530152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แผนการสอน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gridSpan w:val="2"/>
            <w:hideMark/>
          </w:tcPr>
          <w:tbl>
            <w:tblPr>
              <w:tblW w:w="4900" w:type="pct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0"/>
              <w:gridCol w:w="5754"/>
              <w:gridCol w:w="1081"/>
              <w:gridCol w:w="1470"/>
              <w:gridCol w:w="333"/>
              <w:gridCol w:w="333"/>
              <w:gridCol w:w="333"/>
              <w:gridCol w:w="333"/>
              <w:gridCol w:w="333"/>
              <w:gridCol w:w="6211"/>
              <w:gridCol w:w="1974"/>
              <w:gridCol w:w="891"/>
              <w:gridCol w:w="2345"/>
              <w:gridCol w:w="1952"/>
            </w:tblGrid>
            <w:tr w:rsidR="00000000">
              <w:trPr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00000" w:rsidRDefault="006C1A54">
                  <w:pPr>
                    <w:jc w:val="center"/>
                    <w:rPr>
                      <w:rFonts w:eastAsia="Times New Roman"/>
                      <w:b/>
                      <w:bCs/>
                      <w:sz w:val="28"/>
                    </w:rPr>
                  </w:pPr>
                  <w:r>
                    <w:rPr>
                      <w:rFonts w:eastAsia="Times New Roman"/>
                      <w:b/>
                      <w:bCs/>
                      <w:sz w:val="28"/>
                    </w:rPr>
                    <w:t>สัปดาห์ที่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00000" w:rsidRDefault="006C1A54">
                  <w:pPr>
                    <w:jc w:val="center"/>
                    <w:rPr>
                      <w:rFonts w:eastAsia="Times New Roman"/>
                      <w:b/>
                      <w:bCs/>
                      <w:sz w:val="28"/>
                    </w:rPr>
                  </w:pPr>
                  <w:r>
                    <w:rPr>
                      <w:rFonts w:eastAsia="Times New Roman"/>
                      <w:b/>
                      <w:bCs/>
                      <w:sz w:val="28"/>
                    </w:rPr>
                    <w:t>หน่วย บทและหัวข้อ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00000" w:rsidRDefault="006C1A54">
                  <w:pPr>
                    <w:jc w:val="center"/>
                    <w:rPr>
                      <w:rFonts w:eastAsia="Times New Roman"/>
                      <w:b/>
                      <w:bCs/>
                      <w:sz w:val="28"/>
                    </w:rPr>
                  </w:pPr>
                  <w:r>
                    <w:rPr>
                      <w:rFonts w:eastAsia="Times New Roman"/>
                      <w:b/>
                      <w:bCs/>
                      <w:sz w:val="28"/>
                    </w:rPr>
                    <w:t>จำนวนชั่วโมง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00000" w:rsidRDefault="006C1A54">
                  <w:pPr>
                    <w:jc w:val="center"/>
                    <w:rPr>
                      <w:rFonts w:eastAsia="Times New Roman"/>
                      <w:b/>
                      <w:bCs/>
                      <w:sz w:val="28"/>
                    </w:rPr>
                  </w:pPr>
                  <w:r>
                    <w:rPr>
                      <w:rFonts w:eastAsia="Times New Roman"/>
                      <w:b/>
                      <w:bCs/>
                      <w:sz w:val="28"/>
                    </w:rPr>
                    <w:t>ผลการเรียนรู้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00000" w:rsidRDefault="006C1A54">
                  <w:pPr>
                    <w:jc w:val="center"/>
                    <w:rPr>
                      <w:rFonts w:eastAsia="Times New Roman"/>
                      <w:b/>
                      <w:bCs/>
                      <w:sz w:val="28"/>
                    </w:rPr>
                  </w:pPr>
                  <w:r>
                    <w:rPr>
                      <w:rFonts w:eastAsia="Times New Roman"/>
                      <w:b/>
                      <w:bCs/>
                      <w:sz w:val="28"/>
                    </w:rPr>
                    <w:t>วัตถุประสงค์การเรียนรู้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00000" w:rsidRDefault="006C1A54">
                  <w:pPr>
                    <w:jc w:val="center"/>
                    <w:rPr>
                      <w:rFonts w:eastAsia="Times New Roman"/>
                      <w:b/>
                      <w:bCs/>
                      <w:sz w:val="28"/>
                    </w:rPr>
                  </w:pPr>
                  <w:r>
                    <w:rPr>
                      <w:rFonts w:eastAsia="Times New Roman"/>
                      <w:b/>
                      <w:bCs/>
                      <w:sz w:val="28"/>
                    </w:rPr>
                    <w:t>กิจกรรมการเรียนการสอน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00000" w:rsidRDefault="006C1A54">
                  <w:pPr>
                    <w:jc w:val="center"/>
                    <w:rPr>
                      <w:rFonts w:eastAsia="Times New Roman"/>
                      <w:b/>
                      <w:bCs/>
                      <w:sz w:val="28"/>
                    </w:rPr>
                  </w:pPr>
                  <w:r>
                    <w:rPr>
                      <w:rFonts w:eastAsia="Times New Roman"/>
                      <w:b/>
                      <w:bCs/>
                      <w:sz w:val="28"/>
                    </w:rPr>
                    <w:t>สื่อการสอน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00000" w:rsidRDefault="006C1A54">
                  <w:pPr>
                    <w:jc w:val="center"/>
                    <w:rPr>
                      <w:rFonts w:eastAsia="Times New Roman"/>
                      <w:b/>
                      <w:bCs/>
                      <w:sz w:val="28"/>
                    </w:rPr>
                  </w:pPr>
                  <w:r>
                    <w:rPr>
                      <w:rFonts w:eastAsia="Times New Roman"/>
                      <w:b/>
                      <w:bCs/>
                      <w:sz w:val="28"/>
                    </w:rPr>
                    <w:t>วิธีการประเมิน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00000" w:rsidRDefault="006C1A54">
                  <w:pPr>
                    <w:jc w:val="center"/>
                    <w:rPr>
                      <w:rFonts w:eastAsia="Times New Roman"/>
                      <w:b/>
                      <w:bCs/>
                      <w:sz w:val="28"/>
                    </w:rPr>
                  </w:pPr>
                  <w:r>
                    <w:rPr>
                      <w:rFonts w:eastAsia="Times New Roman"/>
                      <w:b/>
                      <w:bCs/>
                      <w:sz w:val="28"/>
                    </w:rPr>
                    <w:t>อาจารย์ผู้สอน</w:t>
                  </w:r>
                </w:p>
              </w:tc>
            </w:tr>
            <w:tr w:rsidR="00000000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00000" w:rsidRDefault="006C1A54">
                  <w:pPr>
                    <w:rPr>
                      <w:rFonts w:eastAsia="Times New Roman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00000" w:rsidRDefault="006C1A54">
                  <w:pPr>
                    <w:rPr>
                      <w:rFonts w:eastAsia="Times New Roman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00000" w:rsidRDefault="006C1A54">
                  <w:pPr>
                    <w:rPr>
                      <w:rFonts w:eastAsia="Times New Roman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3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00000" w:rsidRDefault="006C1A54">
                  <w:pPr>
                    <w:jc w:val="center"/>
                    <w:rPr>
                      <w:rFonts w:eastAsia="Times New Roman"/>
                      <w:b/>
                      <w:bCs/>
                      <w:sz w:val="28"/>
                    </w:rPr>
                  </w:pPr>
                  <w:r>
                    <w:rPr>
                      <w:rFonts w:eastAsia="Times New Roman"/>
                      <w:b/>
                      <w:bCs/>
                      <w:sz w:val="28"/>
                    </w:rPr>
                    <w:t>1</w:t>
                  </w:r>
                </w:p>
              </w:tc>
              <w:tc>
                <w:tcPr>
                  <w:tcW w:w="3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00000" w:rsidRDefault="006C1A54">
                  <w:pPr>
                    <w:jc w:val="center"/>
                    <w:rPr>
                      <w:rFonts w:eastAsia="Times New Roman"/>
                      <w:b/>
                      <w:bCs/>
                      <w:sz w:val="28"/>
                    </w:rPr>
                  </w:pPr>
                  <w:r>
                    <w:rPr>
                      <w:rFonts w:eastAsia="Times New Roman"/>
                      <w:b/>
                      <w:bCs/>
                      <w:sz w:val="28"/>
                    </w:rPr>
                    <w:t>2</w:t>
                  </w:r>
                </w:p>
              </w:tc>
              <w:tc>
                <w:tcPr>
                  <w:tcW w:w="3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00000" w:rsidRDefault="006C1A54">
                  <w:pPr>
                    <w:jc w:val="center"/>
                    <w:rPr>
                      <w:rFonts w:eastAsia="Times New Roman"/>
                      <w:b/>
                      <w:bCs/>
                      <w:sz w:val="28"/>
                    </w:rPr>
                  </w:pPr>
                  <w:r>
                    <w:rPr>
                      <w:rFonts w:eastAsia="Times New Roman"/>
                      <w:b/>
                      <w:bCs/>
                      <w:sz w:val="28"/>
                    </w:rPr>
                    <w:t>3</w:t>
                  </w:r>
                </w:p>
              </w:tc>
              <w:tc>
                <w:tcPr>
                  <w:tcW w:w="3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00000" w:rsidRDefault="006C1A54">
                  <w:pPr>
                    <w:jc w:val="center"/>
                    <w:rPr>
                      <w:rFonts w:eastAsia="Times New Roman"/>
                      <w:b/>
                      <w:bCs/>
                      <w:sz w:val="28"/>
                    </w:rPr>
                  </w:pPr>
                  <w:r>
                    <w:rPr>
                      <w:rFonts w:eastAsia="Times New Roman"/>
                      <w:b/>
                      <w:bCs/>
                      <w:sz w:val="28"/>
                    </w:rPr>
                    <w:t>4</w:t>
                  </w:r>
                </w:p>
              </w:tc>
              <w:tc>
                <w:tcPr>
                  <w:tcW w:w="3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00000" w:rsidRDefault="006C1A54">
                  <w:pPr>
                    <w:jc w:val="center"/>
                    <w:rPr>
                      <w:rFonts w:eastAsia="Times New Roman"/>
                      <w:b/>
                      <w:bCs/>
                      <w:sz w:val="28"/>
                    </w:rPr>
                  </w:pPr>
                  <w:r>
                    <w:rPr>
                      <w:rFonts w:eastAsia="Times New Roman"/>
                      <w:b/>
                      <w:bCs/>
                      <w:sz w:val="28"/>
                    </w:rPr>
                    <w:t>5</w:t>
                  </w:r>
                </w:p>
              </w:tc>
              <w:tc>
                <w:tcPr>
                  <w:tcW w:w="3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00000" w:rsidRDefault="006C1A54">
                  <w:pPr>
                    <w:jc w:val="center"/>
                    <w:rPr>
                      <w:rFonts w:eastAsia="Times New Roman"/>
                      <w:b/>
                      <w:bCs/>
                      <w:sz w:val="28"/>
                    </w:rPr>
                  </w:pPr>
                  <w:r>
                    <w:rPr>
                      <w:rFonts w:eastAsia="Times New Roman"/>
                      <w:b/>
                      <w:bCs/>
                      <w:sz w:val="28"/>
                    </w:rPr>
                    <w:t>6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00000" w:rsidRDefault="006C1A54">
                  <w:pPr>
                    <w:rPr>
                      <w:rFonts w:eastAsia="Times New Roman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00000" w:rsidRDefault="006C1A54">
                  <w:pPr>
                    <w:rPr>
                      <w:rFonts w:eastAsia="Times New Roman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00000" w:rsidRDefault="006C1A54">
                  <w:pPr>
                    <w:rPr>
                      <w:rFonts w:eastAsia="Times New Roman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00000" w:rsidRDefault="006C1A54">
                  <w:pPr>
                    <w:rPr>
                      <w:rFonts w:eastAsia="Times New Roman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00000" w:rsidRDefault="006C1A54">
                  <w:pPr>
                    <w:rPr>
                      <w:rFonts w:eastAsia="Times New Roman"/>
                      <w:b/>
                      <w:bCs/>
                      <w:sz w:val="28"/>
                    </w:rPr>
                  </w:pP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6C1A54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6C1A54">
                  <w:pPr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 xml:space="preserve">• </w:t>
                  </w:r>
                  <w:r>
                    <w:rPr>
                      <w:rFonts w:eastAsia="Times New Roman"/>
                      <w:sz w:val="28"/>
                    </w:rPr>
                    <w:t>ความรู้ทั่วไปเกี่ยวกับชีวสถิติและคำจำกัดความของคำที่ใช้ในวิชาสถิติ</w:t>
                  </w:r>
                  <w:r>
                    <w:rPr>
                      <w:rFonts w:eastAsia="Times New Roman"/>
                      <w:sz w:val="28"/>
                    </w:rPr>
                    <w:br/>
                    <w:t>ความสำคัญของชีวสถิติกับงานวิจัยทางด้านสัตวแพทย์ การนำวิชาชีวสถิติมาใช้กับงานวิจัยทางด้านสัตวแพทย์</w:t>
                  </w:r>
                </w:p>
              </w:tc>
              <w:tc>
                <w:tcPr>
                  <w:tcW w:w="3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6C1A54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3</w:t>
                  </w:r>
                </w:p>
              </w:tc>
              <w:tc>
                <w:tcPr>
                  <w:tcW w:w="3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6C1A54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47" type="#_x0000_t75" style="width:7.85pt;height:7.85pt" o:ole="">
                        <v:imagedata r:id="rId5" o:title=""/>
                      </v:shape>
                      <w:control r:id="rId6" w:name="DefaultOcxName" w:shapeid="_x0000_i1047"/>
                    </w:object>
                  </w:r>
                </w:p>
              </w:tc>
              <w:tc>
                <w:tcPr>
                  <w:tcW w:w="3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6C1A54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object w:dxaOrig="1440" w:dyaOrig="1440">
                      <v:shape id="_x0000_i1050" type="#_x0000_t75" style="width:7.85pt;height:7.85pt" o:ole="">
                        <v:imagedata r:id="rId5" o:title=""/>
                      </v:shape>
                      <w:control r:id="rId7" w:name="DefaultOcxName1" w:shapeid="_x0000_i1050"/>
                    </w:object>
                  </w:r>
                </w:p>
              </w:tc>
              <w:tc>
                <w:tcPr>
                  <w:tcW w:w="3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6C1A54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     </w:t>
                  </w:r>
                </w:p>
              </w:tc>
              <w:tc>
                <w:tcPr>
                  <w:tcW w:w="3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6C1A54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 xml:space="preserve">      </w:t>
                  </w:r>
                </w:p>
              </w:tc>
              <w:tc>
                <w:tcPr>
                  <w:tcW w:w="3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6C1A54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 xml:space="preserve">      </w:t>
                  </w:r>
                </w:p>
              </w:tc>
              <w:tc>
                <w:tcPr>
                  <w:tcW w:w="3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6C1A54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 xml:space="preserve">     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6C1A54">
                  <w:pPr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1. เพื่อให้ทราบและสามารถอธิบายความสำคัญของชีวสถิติกับงานวิจัยทางด้านสัตวแพทย์ 2. เพื่อให้ทราบและสามารถอธิบาย การนำวิชาชีวสถิติมาใช้กับงานวิจัยทางด้านสัตวแพทย์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6C1A54">
                  <w:pPr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ยกตัวอย่</w:t>
                  </w:r>
                  <w:r>
                    <w:rPr>
                      <w:rFonts w:eastAsia="Times New Roman"/>
                      <w:sz w:val="28"/>
                    </w:rPr>
                    <w:t>าง ประกอบการบรรยาย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6C1A54">
                  <w:pPr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power point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6C1A54">
                  <w:pPr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กิจกรรมในชั้นเรียนและการบ้าน สอบกลางภาค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6C1A54">
                  <w:pPr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ผศ.น.สพ.ดร.ไพรัตน์ ศรแผลง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6C1A54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6C1A54">
                  <w:pPr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• สถิติพรรณนาและการนำเสนอข้อมูล การวัดแนวโน้มเข้าสู่ส่วนกลางและการวัดการกระจาย</w:t>
                  </w:r>
                </w:p>
              </w:tc>
              <w:tc>
                <w:tcPr>
                  <w:tcW w:w="3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6C1A54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3</w:t>
                  </w:r>
                </w:p>
              </w:tc>
              <w:tc>
                <w:tcPr>
                  <w:tcW w:w="3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6C1A54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object w:dxaOrig="1440" w:dyaOrig="1440">
                      <v:shape id="_x0000_i1053" type="#_x0000_t75" style="width:7.85pt;height:7.85pt" o:ole="">
                        <v:imagedata r:id="rId5" o:title=""/>
                      </v:shape>
                      <w:control r:id="rId8" w:name="DefaultOcxName2" w:shapeid="_x0000_i1053"/>
                    </w:object>
                  </w:r>
                </w:p>
              </w:tc>
              <w:tc>
                <w:tcPr>
                  <w:tcW w:w="3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6C1A54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 xml:space="preserve">      </w:t>
                  </w:r>
                </w:p>
              </w:tc>
              <w:tc>
                <w:tcPr>
                  <w:tcW w:w="3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6C1A54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     </w:t>
                  </w:r>
                </w:p>
              </w:tc>
              <w:tc>
                <w:tcPr>
                  <w:tcW w:w="3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6C1A54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 xml:space="preserve">      </w:t>
                  </w:r>
                </w:p>
              </w:tc>
              <w:tc>
                <w:tcPr>
                  <w:tcW w:w="3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6C1A54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 xml:space="preserve">      </w:t>
                  </w:r>
                </w:p>
              </w:tc>
              <w:tc>
                <w:tcPr>
                  <w:tcW w:w="3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6C1A54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 xml:space="preserve">     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6C1A54">
                  <w:pPr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เพื่อให้นักศึกษาสามารถอธิบายการวัดการกระจายตัว พิสัย ความแปรปรวนและส่วนเบี่ยงเบนมาตรฐาน สัมประสิทธิ์การกระจายตัว การกระจายตัวแบบปกติ การวิเคราะห์ตัวแปรเบื้องต้น ค่ากลางและค่าวัดการ</w:t>
                  </w:r>
                  <w:r>
                    <w:rPr>
                      <w:rFonts w:eastAsia="Times New Roman"/>
                      <w:sz w:val="28"/>
                    </w:rPr>
                    <w:t xml:space="preserve">กระจาย การวิเคราะห์ความผิดปกติของข้อมูลเบื้องต้น การวิเคราะห์ความสัมพันธ์ระหว่างสองตัวแปรด้วยกราฟ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6C1A54">
                  <w:pPr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ยกตัวอย่าง ประกอบการบรรยาย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6C1A54">
                  <w:pPr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power point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6C1A54">
                  <w:pPr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กิจกรรมในชั้นเรียนและการบ้าน สอบกลางภาค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6C1A54">
                  <w:pPr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อ.น.สพ. ดร.ปิยวัฒน์ สายพันธ์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6C1A54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6C1A54">
                  <w:pPr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 xml:space="preserve">• </w:t>
                  </w:r>
                  <w:r>
                    <w:rPr>
                      <w:rFonts w:eastAsia="Times New Roman"/>
                      <w:sz w:val="28"/>
                    </w:rPr>
                    <w:t>ความน่าจะเป็น การแจกแจงความน่าจะเป็นและการแจกแจงค่าสถิติตัวอย่าง</w:t>
                  </w:r>
                </w:p>
              </w:tc>
              <w:tc>
                <w:tcPr>
                  <w:tcW w:w="3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6C1A54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3</w:t>
                  </w:r>
                </w:p>
              </w:tc>
              <w:tc>
                <w:tcPr>
                  <w:tcW w:w="3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6C1A54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object w:dxaOrig="1440" w:dyaOrig="1440">
                      <v:shape id="_x0000_i1056" type="#_x0000_t75" style="width:7.85pt;height:7.85pt" o:ole="">
                        <v:imagedata r:id="rId5" o:title=""/>
                      </v:shape>
                      <w:control r:id="rId9" w:name="DefaultOcxName3" w:shapeid="_x0000_i1056"/>
                    </w:object>
                  </w:r>
                </w:p>
              </w:tc>
              <w:tc>
                <w:tcPr>
                  <w:tcW w:w="3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6C1A54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object w:dxaOrig="1440" w:dyaOrig="1440">
                      <v:shape id="_x0000_i1059" type="#_x0000_t75" style="width:7.85pt;height:7.85pt" o:ole="">
                        <v:imagedata r:id="rId5" o:title=""/>
                      </v:shape>
                      <w:control r:id="rId10" w:name="DefaultOcxName4" w:shapeid="_x0000_i1059"/>
                    </w:object>
                  </w:r>
                </w:p>
              </w:tc>
              <w:tc>
                <w:tcPr>
                  <w:tcW w:w="3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6C1A54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     </w:t>
                  </w:r>
                </w:p>
              </w:tc>
              <w:tc>
                <w:tcPr>
                  <w:tcW w:w="3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6C1A54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 xml:space="preserve">      </w:t>
                  </w:r>
                </w:p>
              </w:tc>
              <w:tc>
                <w:tcPr>
                  <w:tcW w:w="3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6C1A54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 xml:space="preserve">      </w:t>
                  </w:r>
                </w:p>
              </w:tc>
              <w:tc>
                <w:tcPr>
                  <w:tcW w:w="3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6C1A54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 xml:space="preserve">     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6C1A54">
                  <w:pPr>
                    <w:rPr>
                      <w:rFonts w:eastAsia="Times New Roman"/>
                      <w:sz w:val="2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6C1A54">
                  <w:pPr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ยกตัวอย่าง ประกอบการบรรยาย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6C1A54">
                  <w:pPr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power point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6C1A54">
                  <w:pPr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กิจกรรมในชั้นเรียนและการบ้าน สอบกลางภาค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6C1A54">
                  <w:pPr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ผศ.น.สพ.ดร.พีรพล สุขอ้วน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6C1A54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6C1A54">
                  <w:pPr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• การสุ่มตัวอย่าง การคำนวณขนาดตัวอย่างและการประมาณค่า</w:t>
                  </w:r>
                </w:p>
              </w:tc>
              <w:tc>
                <w:tcPr>
                  <w:tcW w:w="3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6C1A54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3</w:t>
                  </w:r>
                </w:p>
              </w:tc>
              <w:tc>
                <w:tcPr>
                  <w:tcW w:w="3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6C1A54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object w:dxaOrig="1440" w:dyaOrig="1440">
                      <v:shape id="_x0000_i1062" type="#_x0000_t75" style="width:7.85pt;height:7.85pt" o:ole="">
                        <v:imagedata r:id="rId5" o:title=""/>
                      </v:shape>
                      <w:control r:id="rId11" w:name="DefaultOcxName5" w:shapeid="_x0000_i1062"/>
                    </w:object>
                  </w:r>
                </w:p>
              </w:tc>
              <w:tc>
                <w:tcPr>
                  <w:tcW w:w="3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6C1A54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object w:dxaOrig="1440" w:dyaOrig="1440">
                      <v:shape id="_x0000_i1065" type="#_x0000_t75" style="width:7.85pt;height:7.85pt" o:ole="">
                        <v:imagedata r:id="rId5" o:title=""/>
                      </v:shape>
                      <w:control r:id="rId12" w:name="DefaultOcxName6" w:shapeid="_x0000_i1065"/>
                    </w:object>
                  </w:r>
                </w:p>
              </w:tc>
              <w:tc>
                <w:tcPr>
                  <w:tcW w:w="3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6C1A54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     </w:t>
                  </w:r>
                </w:p>
              </w:tc>
              <w:tc>
                <w:tcPr>
                  <w:tcW w:w="3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6C1A54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 xml:space="preserve">      </w:t>
                  </w:r>
                </w:p>
              </w:tc>
              <w:tc>
                <w:tcPr>
                  <w:tcW w:w="3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6C1A54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 xml:space="preserve">      </w:t>
                  </w:r>
                </w:p>
              </w:tc>
              <w:tc>
                <w:tcPr>
                  <w:tcW w:w="3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6C1A54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 xml:space="preserve">     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6C1A54">
                  <w:pPr>
                    <w:rPr>
                      <w:rFonts w:eastAsia="Times New Roman"/>
                      <w:sz w:val="2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6C1A54">
                  <w:pPr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ยกตัวอย่าง ประกอบการบรรยาย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6C1A54">
                  <w:pPr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power point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6C1A54">
                  <w:pPr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กิจกรรมในชั้นเรียนและการบ้าน สอบกลางภาค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6C1A54">
                  <w:pPr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ผศ.น.สพ.ดร.พีรพล สุขอ้วน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6C1A54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6C1A54">
                  <w:pPr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• การทดสอบสมมติฐาน I</w:t>
                  </w:r>
                  <w:r>
                    <w:rPr>
                      <w:rFonts w:eastAsia="Times New Roman"/>
                      <w:sz w:val="28"/>
                    </w:rPr>
                    <w:br/>
                    <w:t>-ความหมาย -สมมติฐานว่าง -สมมติฐานทางเลือก -ขั้นตอนการทดสอบสมมติฐาน -โจทย์ตัวอย่าง</w:t>
                  </w:r>
                </w:p>
              </w:tc>
              <w:tc>
                <w:tcPr>
                  <w:tcW w:w="3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6C1A54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3</w:t>
                  </w:r>
                </w:p>
              </w:tc>
              <w:tc>
                <w:tcPr>
                  <w:tcW w:w="3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6C1A54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object w:dxaOrig="1440" w:dyaOrig="1440">
                      <v:shape id="_x0000_i1067" type="#_x0000_t75" style="width:1in;height:1in" o:ole="">
                        <v:imagedata r:id="rId13" o:title=""/>
                      </v:shape>
                      <w:control r:id="rId14" w:name="HTMLImage1" w:shapeid="_x0000_i1067"/>
                    </w:object>
                  </w:r>
                </w:p>
              </w:tc>
              <w:tc>
                <w:tcPr>
                  <w:tcW w:w="3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6C1A54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object w:dxaOrig="1440" w:dyaOrig="1440">
                      <v:shape id="_x0000_i1069" type="#_x0000_t75" style="width:7.85pt;height:7.85pt" o:ole="">
                        <v:imagedata r:id="rId5" o:title=""/>
                      </v:shape>
                      <w:control r:id="rId15" w:name="DefaultOcxName7" w:shapeid="_x0000_i1069"/>
                    </w:object>
                  </w:r>
                </w:p>
              </w:tc>
              <w:tc>
                <w:tcPr>
                  <w:tcW w:w="3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6C1A54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     </w:t>
                  </w:r>
                </w:p>
              </w:tc>
              <w:tc>
                <w:tcPr>
                  <w:tcW w:w="3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6C1A54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 xml:space="preserve">      </w:t>
                  </w:r>
                </w:p>
              </w:tc>
              <w:tc>
                <w:tcPr>
                  <w:tcW w:w="3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6C1A54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 xml:space="preserve">      </w:t>
                  </w:r>
                </w:p>
              </w:tc>
              <w:tc>
                <w:tcPr>
                  <w:tcW w:w="3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6C1A54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 xml:space="preserve">     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6C1A54">
                  <w:pPr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เพื่อให้นักศึกษาสามารถอธิบายการใช้สถิติในการควบคุมคุณภาพการผลิต การเปรียบเทียบประชากรสองกลุ่มด้วย t-test การทดสอบ Z-test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6C1A54">
                  <w:pPr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ยกตัวอย่าง ประกอบการบรรยาย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6C1A54">
                  <w:pPr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power point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6C1A54">
                  <w:pPr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กิจกรรมในชั้นเรียนและการบ</w:t>
                  </w:r>
                  <w:r>
                    <w:rPr>
                      <w:rFonts w:eastAsia="Times New Roman"/>
                      <w:sz w:val="28"/>
                    </w:rPr>
                    <w:t>้าน สอบกลางภาค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6C1A54">
                  <w:pPr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ผศ.น.สพ.ดร.ไพรัตน์ ศรแผลง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6C1A54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6C1A54">
                  <w:pPr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• การทดสอบสมมติฐาน II</w:t>
                  </w:r>
                  <w:r>
                    <w:rPr>
                      <w:rFonts w:eastAsia="Times New Roman"/>
                      <w:sz w:val="28"/>
                    </w:rPr>
                    <w:br/>
                    <w:t xml:space="preserve">-ความผิดพลาดชนิดที่ 1 และ 2 (Type I and Type II error) -การเปรียบเทียบค่าเฉลี่ยและสัดส่วน -โจทย์ตัวอย่าง </w:t>
                  </w:r>
                </w:p>
              </w:tc>
              <w:tc>
                <w:tcPr>
                  <w:tcW w:w="3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6C1A54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3</w:t>
                  </w:r>
                </w:p>
              </w:tc>
              <w:tc>
                <w:tcPr>
                  <w:tcW w:w="3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6C1A54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object w:dxaOrig="1440" w:dyaOrig="1440">
                      <v:shape id="_x0000_i1073" type="#_x0000_t75" style="width:7.85pt;height:7.85pt" o:ole="">
                        <v:imagedata r:id="rId5" o:title=""/>
                      </v:shape>
                      <w:control r:id="rId16" w:name="DefaultOcxName8" w:shapeid="_x0000_i1073"/>
                    </w:object>
                  </w:r>
                </w:p>
              </w:tc>
              <w:tc>
                <w:tcPr>
                  <w:tcW w:w="3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6C1A54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object w:dxaOrig="1440" w:dyaOrig="1440">
                      <v:shape id="_x0000_i1076" type="#_x0000_t75" style="width:7.85pt;height:7.85pt" o:ole="">
                        <v:imagedata r:id="rId5" o:title=""/>
                      </v:shape>
                      <w:control r:id="rId17" w:name="DefaultOcxName9" w:shapeid="_x0000_i1076"/>
                    </w:object>
                  </w:r>
                </w:p>
              </w:tc>
              <w:tc>
                <w:tcPr>
                  <w:tcW w:w="3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6C1A54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     </w:t>
                  </w:r>
                </w:p>
              </w:tc>
              <w:tc>
                <w:tcPr>
                  <w:tcW w:w="3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6C1A54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 xml:space="preserve">      </w:t>
                  </w:r>
                </w:p>
              </w:tc>
              <w:tc>
                <w:tcPr>
                  <w:tcW w:w="3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6C1A54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 xml:space="preserve">      </w:t>
                  </w:r>
                </w:p>
              </w:tc>
              <w:tc>
                <w:tcPr>
                  <w:tcW w:w="3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6C1A54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 xml:space="preserve">     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6C1A54">
                  <w:pPr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เพื่อให้นักศึกษาสามารถอธิบายการใช้สถิติในการควบคุมคุณภาพการผลิต การเปรียบเทียบประชากรสองกลุ่มด้วย t-test การทดสอบ Z-test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6C1A54">
                  <w:pPr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ยกตัวอย่าง ประกอบการบรรยาย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6C1A54">
                  <w:pPr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power point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6C1A54">
                  <w:pPr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กิจกรรมในชั้นเรียนและการบ้าน สอบกลางภาค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6C1A54">
                  <w:pPr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ผศ.น.สพ.ดร.ไพรัตน์ ศรแผลง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6C1A54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6C1A54">
                  <w:pPr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 xml:space="preserve">• </w:t>
                  </w:r>
                  <w:r>
                    <w:rPr>
                      <w:rFonts w:eastAsia="Times New Roman"/>
                      <w:sz w:val="28"/>
                    </w:rPr>
                    <w:t>การทดสอบสมมติฐาน III</w:t>
                  </w:r>
                  <w:r>
                    <w:rPr>
                      <w:rFonts w:eastAsia="Times New Roman"/>
                      <w:sz w:val="28"/>
                    </w:rPr>
                    <w:br/>
                    <w:t>-โจทย์ตัวอย่าง</w:t>
                  </w:r>
                </w:p>
              </w:tc>
              <w:tc>
                <w:tcPr>
                  <w:tcW w:w="3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6C1A54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3</w:t>
                  </w:r>
                </w:p>
              </w:tc>
              <w:tc>
                <w:tcPr>
                  <w:tcW w:w="3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6C1A54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object w:dxaOrig="1440" w:dyaOrig="1440">
                      <v:shape id="_x0000_i1079" type="#_x0000_t75" style="width:7.85pt;height:7.85pt" o:ole="">
                        <v:imagedata r:id="rId5" o:title=""/>
                      </v:shape>
                      <w:control r:id="rId18" w:name="DefaultOcxName10" w:shapeid="_x0000_i1079"/>
                    </w:object>
                  </w:r>
                </w:p>
              </w:tc>
              <w:tc>
                <w:tcPr>
                  <w:tcW w:w="3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6C1A54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 xml:space="preserve">      </w:t>
                  </w:r>
                </w:p>
              </w:tc>
              <w:tc>
                <w:tcPr>
                  <w:tcW w:w="3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6C1A54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     </w:t>
                  </w:r>
                </w:p>
              </w:tc>
              <w:tc>
                <w:tcPr>
                  <w:tcW w:w="3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6C1A54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 xml:space="preserve">      </w:t>
                  </w:r>
                </w:p>
              </w:tc>
              <w:tc>
                <w:tcPr>
                  <w:tcW w:w="3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6C1A54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 xml:space="preserve">      </w:t>
                  </w:r>
                </w:p>
              </w:tc>
              <w:tc>
                <w:tcPr>
                  <w:tcW w:w="3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6C1A54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 xml:space="preserve">     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6C1A54">
                  <w:pPr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เพื่อให้นักศึกษาสามารถอธิบายการใช้สถิติในการควบคุมคุณภาพการผลิต การเปรียบเทียบประชากรสองกลุ่มด้วย t-test</w:t>
                  </w:r>
                  <w:r>
                    <w:rPr>
                      <w:rFonts w:eastAsia="Times New Roman"/>
                      <w:sz w:val="28"/>
                    </w:rPr>
                    <w:t xml:space="preserve"> การทดสอบ Z-test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6C1A54">
                  <w:pPr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ยกตัวอย่าง ประกอบการบรรยาย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6C1A54">
                  <w:pPr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power point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6C1A54">
                  <w:pPr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กิจกรรมในชั้นเรียนและการบ้าน สอบกลางภาค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6C1A54">
                  <w:pPr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ผศ.น.สพ.ดร.ไพรัตน์ ศรแผลง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6C1A54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6C1A54">
                  <w:pPr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• การทดสอบไคสแควร์</w:t>
                  </w:r>
                  <w:r>
                    <w:rPr>
                      <w:rFonts w:eastAsia="Times New Roman"/>
                      <w:sz w:val="28"/>
                    </w:rPr>
                    <w:br/>
                    <w:t xml:space="preserve">-Fisher’s extract test, McNemar’s test -การทดสอบไม่อิงพารามิเตอร์ </w:t>
                  </w:r>
                </w:p>
              </w:tc>
              <w:tc>
                <w:tcPr>
                  <w:tcW w:w="3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6C1A54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3</w:t>
                  </w:r>
                </w:p>
              </w:tc>
              <w:tc>
                <w:tcPr>
                  <w:tcW w:w="3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6C1A54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object w:dxaOrig="1440" w:dyaOrig="1440">
                      <v:shape id="_x0000_i1082" type="#_x0000_t75" style="width:7.85pt;height:7.85pt" o:ole="">
                        <v:imagedata r:id="rId5" o:title=""/>
                      </v:shape>
                      <w:control r:id="rId19" w:name="DefaultOcxName11" w:shapeid="_x0000_i1082"/>
                    </w:object>
                  </w:r>
                </w:p>
              </w:tc>
              <w:tc>
                <w:tcPr>
                  <w:tcW w:w="3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6C1A54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 xml:space="preserve">      </w:t>
                  </w:r>
                </w:p>
              </w:tc>
              <w:tc>
                <w:tcPr>
                  <w:tcW w:w="3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6C1A54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     </w:t>
                  </w:r>
                </w:p>
              </w:tc>
              <w:tc>
                <w:tcPr>
                  <w:tcW w:w="3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6C1A54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 xml:space="preserve">      </w:t>
                  </w:r>
                </w:p>
              </w:tc>
              <w:tc>
                <w:tcPr>
                  <w:tcW w:w="3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6C1A54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 xml:space="preserve">      </w:t>
                  </w:r>
                </w:p>
              </w:tc>
              <w:tc>
                <w:tcPr>
                  <w:tcW w:w="3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6C1A54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 xml:space="preserve">     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6C1A54">
                  <w:pPr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เพื่อให้นักศึกษาสามารถอธิบายการใช้สถิติในการควบคุมคุณภาพการผลิต การทดสอบ Chi-square Fisher’s extract test, McNemar’s test การทดสอบไม่อิงพารามิเต</w:t>
                  </w:r>
                  <w:r>
                    <w:rPr>
                      <w:rFonts w:eastAsia="Times New Roman"/>
                      <w:sz w:val="28"/>
                    </w:rPr>
                    <w:t>อร์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6C1A54">
                  <w:pPr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ยกตัวอย่าง ประกอบการบรรยาย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6C1A54">
                  <w:pPr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power point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6C1A54">
                  <w:pPr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กิจกรรมในชั้นเรียนและการบ้าน สอบปลายภาค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6C1A54">
                  <w:pPr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รศ.น.สพ.ดร.คมกริช พิมพ์ภักดี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6C1A54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6C1A54">
                  <w:pPr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• การวิเคราะห์ความแปรปรวน I</w:t>
                  </w:r>
                  <w:r>
                    <w:rPr>
                      <w:rFonts w:eastAsia="Times New Roman"/>
                      <w:sz w:val="28"/>
                    </w:rPr>
                    <w:br/>
                    <w:t xml:space="preserve">-การวิเคราะห์ทางเดียว -ข้อตกลงเบื้องต้น -สถิติที่ใช้วิเคราะห์ -การเปรียบเทียบเชิงซ้อน </w:t>
                  </w:r>
                </w:p>
              </w:tc>
              <w:tc>
                <w:tcPr>
                  <w:tcW w:w="3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6C1A54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3</w:t>
                  </w:r>
                </w:p>
              </w:tc>
              <w:tc>
                <w:tcPr>
                  <w:tcW w:w="3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6C1A54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object w:dxaOrig="1440" w:dyaOrig="1440">
                      <v:shape id="_x0000_i1085" type="#_x0000_t75" style="width:7.85pt;height:7.85pt" o:ole="">
                        <v:imagedata r:id="rId5" o:title=""/>
                      </v:shape>
                      <w:control r:id="rId20" w:name="DefaultOcxName12" w:shapeid="_x0000_i1085"/>
                    </w:object>
                  </w:r>
                </w:p>
              </w:tc>
              <w:tc>
                <w:tcPr>
                  <w:tcW w:w="3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6C1A54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 xml:space="preserve">      </w:t>
                  </w:r>
                </w:p>
              </w:tc>
              <w:tc>
                <w:tcPr>
                  <w:tcW w:w="3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6C1A54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     </w:t>
                  </w:r>
                </w:p>
              </w:tc>
              <w:tc>
                <w:tcPr>
                  <w:tcW w:w="3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6C1A54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 xml:space="preserve">      </w:t>
                  </w:r>
                </w:p>
              </w:tc>
              <w:tc>
                <w:tcPr>
                  <w:tcW w:w="3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6C1A54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 xml:space="preserve">      </w:t>
                  </w:r>
                </w:p>
              </w:tc>
              <w:tc>
                <w:tcPr>
                  <w:tcW w:w="3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6C1A54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 xml:space="preserve">     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6C1A54">
                  <w:pPr>
                    <w:rPr>
                      <w:rFonts w:eastAsia="Times New Roman"/>
                      <w:sz w:val="2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6C1A54">
                  <w:pPr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ยกตัวอย่าง ประกอบการบรรยาย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6C1A54">
                  <w:pPr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power point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6C1A54">
                  <w:pPr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กิจกรรมในชั้นเรียนและการบ้าน สอบปลายภาค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6C1A54">
                  <w:pPr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ผศ.น.สพ.ดร.ประพันธ์ศักดิ์ ฉวีราช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6C1A54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6C1A54">
                  <w:pPr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 xml:space="preserve">• </w:t>
                  </w:r>
                  <w:r>
                    <w:rPr>
                      <w:rFonts w:eastAsia="Times New Roman"/>
                      <w:sz w:val="28"/>
                    </w:rPr>
                    <w:t>การวิเคราะห์ความแปรปรวน II</w:t>
                  </w:r>
                  <w:r>
                    <w:rPr>
                      <w:rFonts w:eastAsia="Times New Roman"/>
                      <w:sz w:val="28"/>
                    </w:rPr>
                    <w:br/>
                    <w:t xml:space="preserve">-การวิเคราะห์แบบสองทาง -โจทย์ตัวอย่าง </w:t>
                  </w:r>
                </w:p>
              </w:tc>
              <w:tc>
                <w:tcPr>
                  <w:tcW w:w="3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6C1A54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3</w:t>
                  </w:r>
                </w:p>
              </w:tc>
              <w:tc>
                <w:tcPr>
                  <w:tcW w:w="3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6C1A54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object w:dxaOrig="1440" w:dyaOrig="1440">
                      <v:shape id="_x0000_i1088" type="#_x0000_t75" style="width:7.85pt;height:7.85pt" o:ole="">
                        <v:imagedata r:id="rId5" o:title=""/>
                      </v:shape>
                      <w:control r:id="rId21" w:name="DefaultOcxName13" w:shapeid="_x0000_i1088"/>
                    </w:object>
                  </w:r>
                </w:p>
              </w:tc>
              <w:tc>
                <w:tcPr>
                  <w:tcW w:w="3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6C1A54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 xml:space="preserve">      </w:t>
                  </w:r>
                </w:p>
              </w:tc>
              <w:tc>
                <w:tcPr>
                  <w:tcW w:w="3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6C1A54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     </w:t>
                  </w:r>
                </w:p>
              </w:tc>
              <w:tc>
                <w:tcPr>
                  <w:tcW w:w="3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6C1A54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 xml:space="preserve">      </w:t>
                  </w:r>
                </w:p>
              </w:tc>
              <w:tc>
                <w:tcPr>
                  <w:tcW w:w="3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6C1A54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 xml:space="preserve">      </w:t>
                  </w:r>
                </w:p>
              </w:tc>
              <w:tc>
                <w:tcPr>
                  <w:tcW w:w="3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6C1A54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 xml:space="preserve">     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6C1A54">
                  <w:pPr>
                    <w:rPr>
                      <w:rFonts w:eastAsia="Times New Roman"/>
                      <w:sz w:val="2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6C1A54">
                  <w:pPr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ยกตัวอย่าง ประกอบการบรรยาย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6C1A54">
                  <w:pPr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power point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6C1A54">
                  <w:pPr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กิจกรรมในชั้นเรียนและการบ้าน สอบ</w:t>
                  </w:r>
                  <w:r>
                    <w:rPr>
                      <w:rFonts w:eastAsia="Times New Roman"/>
                      <w:sz w:val="28"/>
                    </w:rPr>
                    <w:t>ปลายภาค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6C1A54">
                  <w:pPr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ผศ.น.สพ.ดร.ประพันธ์ศักดิ์ ฉวีราช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6C1A54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6C1A54">
                  <w:pPr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• สหสัมพันธ์และการถดถอย</w:t>
                  </w:r>
                  <w:r>
                    <w:rPr>
                      <w:rFonts w:eastAsia="Times New Roman"/>
                      <w:sz w:val="28"/>
                    </w:rPr>
                    <w:br/>
                    <w:t xml:space="preserve">-สัมประสิทธิ์สหสัมพันธ์และสมการถดถอยเชิงเส้นอย่างง่าย -การวิเคราะห์การถดถอย -การวิเคราะห์ความคลาดเคลื่อน </w:t>
                  </w:r>
                </w:p>
              </w:tc>
              <w:tc>
                <w:tcPr>
                  <w:tcW w:w="3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6C1A54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3</w:t>
                  </w:r>
                </w:p>
              </w:tc>
              <w:tc>
                <w:tcPr>
                  <w:tcW w:w="3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6C1A54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object w:dxaOrig="1440" w:dyaOrig="1440">
                      <v:shape id="_x0000_i1091" type="#_x0000_t75" style="width:7.85pt;height:7.85pt" o:ole="">
                        <v:imagedata r:id="rId5" o:title=""/>
                      </v:shape>
                      <w:control r:id="rId22" w:name="DefaultOcxName14" w:shapeid="_x0000_i1091"/>
                    </w:object>
                  </w:r>
                </w:p>
              </w:tc>
              <w:tc>
                <w:tcPr>
                  <w:tcW w:w="3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6C1A54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object w:dxaOrig="1440" w:dyaOrig="1440">
                      <v:shape id="_x0000_i1094" type="#_x0000_t75" style="width:7.85pt;height:7.85pt" o:ole="">
                        <v:imagedata r:id="rId5" o:title=""/>
                      </v:shape>
                      <w:control r:id="rId23" w:name="DefaultOcxName15" w:shapeid="_x0000_i1094"/>
                    </w:object>
                  </w:r>
                </w:p>
              </w:tc>
              <w:tc>
                <w:tcPr>
                  <w:tcW w:w="3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6C1A54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     </w:t>
                  </w:r>
                </w:p>
              </w:tc>
              <w:tc>
                <w:tcPr>
                  <w:tcW w:w="3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6C1A54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 xml:space="preserve">      </w:t>
                  </w:r>
                </w:p>
              </w:tc>
              <w:tc>
                <w:tcPr>
                  <w:tcW w:w="3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6C1A54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 xml:space="preserve">      </w:t>
                  </w:r>
                </w:p>
              </w:tc>
              <w:tc>
                <w:tcPr>
                  <w:tcW w:w="3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6C1A54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 xml:space="preserve">     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6C1A54">
                  <w:pPr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เพื่อให้นักศึกษาสามารถอธิบายหลักการวิเคราะห์ความสัมพันธ์ทางสถิติ การคำนวณค่าสัมประสิทธิ์ความสัมพันธ์ทางสถิติ การสรุปและการตีความของค่าความสัมพันธ์ทางสถิติ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6C1A54">
                  <w:pPr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ยกตัวอย่าง ประกอบการบรรยาย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6C1A54">
                  <w:pPr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powe</w:t>
                  </w:r>
                  <w:r>
                    <w:rPr>
                      <w:rFonts w:eastAsia="Times New Roman"/>
                      <w:sz w:val="28"/>
                    </w:rPr>
                    <w:t>r point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6C1A54">
                  <w:pPr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กิจกรรมในชั้นเรียนและการบ้าน สอบปลายภาค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6C1A54">
                  <w:pPr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ผศ.น.สพ.ดร.ไพรัตน์ ศรแผลง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6C1A54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6C1A54">
                  <w:pPr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• สถิติเชิงอนุมานและการวิเคราะห์ความสัมพันธ์ระหว่างสามตัวแปรหรือมากกว่า</w:t>
                  </w:r>
                  <w:r>
                    <w:rPr>
                      <w:rFonts w:eastAsia="Times New Roman"/>
                      <w:sz w:val="28"/>
                    </w:rPr>
                    <w:br/>
                    <w:t xml:space="preserve">-Introduction -The multiple linear regression model -Obtaining the multiple regression </w:t>
                  </w:r>
                  <w:r>
                    <w:rPr>
                      <w:rFonts w:eastAsia="Times New Roman"/>
                      <w:sz w:val="28"/>
                    </w:rPr>
                    <w:t xml:space="preserve">-Evaluation the multiple regression -โจทย์ตัวอย่าง </w:t>
                  </w:r>
                </w:p>
              </w:tc>
              <w:tc>
                <w:tcPr>
                  <w:tcW w:w="3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6C1A54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3</w:t>
                  </w:r>
                </w:p>
              </w:tc>
              <w:tc>
                <w:tcPr>
                  <w:tcW w:w="3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6C1A54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object w:dxaOrig="1440" w:dyaOrig="1440">
                      <v:shape id="_x0000_i1097" type="#_x0000_t75" style="width:7.85pt;height:7.85pt" o:ole="">
                        <v:imagedata r:id="rId5" o:title=""/>
                      </v:shape>
                      <w:control r:id="rId24" w:name="DefaultOcxName16" w:shapeid="_x0000_i1097"/>
                    </w:object>
                  </w:r>
                </w:p>
              </w:tc>
              <w:tc>
                <w:tcPr>
                  <w:tcW w:w="3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6C1A54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object w:dxaOrig="1440" w:dyaOrig="1440">
                      <v:shape id="_x0000_i1100" type="#_x0000_t75" style="width:7.85pt;height:7.85pt" o:ole="">
                        <v:imagedata r:id="rId5" o:title=""/>
                      </v:shape>
                      <w:control r:id="rId25" w:name="DefaultOcxName17" w:shapeid="_x0000_i1100"/>
                    </w:object>
                  </w:r>
                </w:p>
              </w:tc>
              <w:tc>
                <w:tcPr>
                  <w:tcW w:w="3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6C1A54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     </w:t>
                  </w:r>
                </w:p>
              </w:tc>
              <w:tc>
                <w:tcPr>
                  <w:tcW w:w="3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6C1A54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 xml:space="preserve">      </w:t>
                  </w:r>
                </w:p>
              </w:tc>
              <w:tc>
                <w:tcPr>
                  <w:tcW w:w="3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6C1A54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 xml:space="preserve">      </w:t>
                  </w:r>
                </w:p>
              </w:tc>
              <w:tc>
                <w:tcPr>
                  <w:tcW w:w="3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6C1A54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 xml:space="preserve">     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6C1A54">
                  <w:pPr>
                    <w:rPr>
                      <w:rFonts w:eastAsia="Times New Roman"/>
                      <w:sz w:val="2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6C1A54">
                  <w:pPr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ยกตัวอย่าง ประกอบการบรรยาย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6C1A54">
                  <w:pPr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power point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6C1A54">
                  <w:pPr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กิจกรรมในชั้นเรียนและการบ้าน สอบปลายภาค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6C1A54">
                  <w:pPr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อ.ส.พญ.ดร.ชุลีพร ศักดิ์สง่าวงษ์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6C1A54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6C1A54">
                  <w:pPr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• การนำเสนอตัวอย่างโจทย์วิจัยทางสัตวแพทย์สาธารณสุข</w:t>
                  </w:r>
                  <w:r>
                    <w:rPr>
                      <w:rFonts w:eastAsia="Times New Roman"/>
                      <w:sz w:val="28"/>
                    </w:rPr>
                    <w:br/>
                    <w:t>-นำเสนอโจทย์วิจัยทางสัตวแพทย์สาธารณสุข -การวิเคราะห์ตัวสถิติที่นำมาใช้ของตัวอย่างโจทย์วิจัยทางสัตวแพทย์สาธารณสุขง</w:t>
                  </w:r>
                </w:p>
              </w:tc>
              <w:tc>
                <w:tcPr>
                  <w:tcW w:w="3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6C1A54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3</w:t>
                  </w:r>
                </w:p>
              </w:tc>
              <w:tc>
                <w:tcPr>
                  <w:tcW w:w="3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6C1A54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object w:dxaOrig="1440" w:dyaOrig="1440">
                      <v:shape id="_x0000_i1103" type="#_x0000_t75" style="width:7.85pt;height:7.85pt" o:ole="">
                        <v:imagedata r:id="rId5" o:title=""/>
                      </v:shape>
                      <w:control r:id="rId26" w:name="DefaultOcxName18" w:shapeid="_x0000_i1103"/>
                    </w:object>
                  </w:r>
                </w:p>
              </w:tc>
              <w:tc>
                <w:tcPr>
                  <w:tcW w:w="3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6C1A54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object w:dxaOrig="1440" w:dyaOrig="1440">
                      <v:shape id="_x0000_i1106" type="#_x0000_t75" style="width:7.85pt;height:7.85pt" o:ole="">
                        <v:imagedata r:id="rId5" o:title=""/>
                      </v:shape>
                      <w:control r:id="rId27" w:name="DefaultOcxName19" w:shapeid="_x0000_i1106"/>
                    </w:object>
                  </w:r>
                </w:p>
              </w:tc>
              <w:tc>
                <w:tcPr>
                  <w:tcW w:w="3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6C1A54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     </w:t>
                  </w:r>
                </w:p>
              </w:tc>
              <w:tc>
                <w:tcPr>
                  <w:tcW w:w="3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6C1A54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 xml:space="preserve">      </w:t>
                  </w:r>
                </w:p>
              </w:tc>
              <w:tc>
                <w:tcPr>
                  <w:tcW w:w="3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6C1A54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 xml:space="preserve">      </w:t>
                  </w:r>
                </w:p>
              </w:tc>
              <w:tc>
                <w:tcPr>
                  <w:tcW w:w="3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6C1A54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 xml:space="preserve">     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6C1A54">
                  <w:pPr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เพื่อให้นักศึกษาสามารถอธิบายการจับประเด็นจากผลงานวิจัยและสรุปผลการวิจัย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6C1A54">
                  <w:pPr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ยกตัวอย่าง ประกอบการบรรยาย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6C1A54">
                  <w:pPr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power point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6C1A54">
                  <w:pPr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กิ</w:t>
                  </w:r>
                  <w:r>
                    <w:rPr>
                      <w:rFonts w:eastAsia="Times New Roman"/>
                      <w:sz w:val="28"/>
                    </w:rPr>
                    <w:t>จกรรมในชั้นเรียนและการบ้าน สอบปลายภาค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6C1A54">
                  <w:pPr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ผศ.น.สพ.ดร.ไพรัตน์ ศรแผลงและคณะ</w:t>
                  </w:r>
                </w:p>
              </w:tc>
            </w:tr>
          </w:tbl>
          <w:p w:rsidR="00000000" w:rsidRDefault="006C1A54">
            <w:pPr>
              <w:rPr>
                <w:rFonts w:eastAsia="Times New Roman"/>
                <w:sz w:val="28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6C1A54">
            <w:pPr>
              <w:divId w:val="1345742983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2.</w:t>
            </w:r>
          </w:p>
        </w:tc>
        <w:tc>
          <w:tcPr>
            <w:tcW w:w="0" w:type="auto"/>
            <w:hideMark/>
          </w:tcPr>
          <w:p w:rsidR="00000000" w:rsidRDefault="006C1A54">
            <w:pPr>
              <w:divId w:val="711344497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แผนการประเมินผลการเรียนรู้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6C1A54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 </w:t>
            </w:r>
          </w:p>
        </w:tc>
        <w:tc>
          <w:tcPr>
            <w:tcW w:w="0" w:type="auto"/>
            <w:hideMark/>
          </w:tcPr>
          <w:tbl>
            <w:tblPr>
              <w:tblW w:w="4850" w:type="pct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0"/>
              <w:gridCol w:w="7871"/>
              <w:gridCol w:w="6852"/>
              <w:gridCol w:w="4540"/>
            </w:tblGrid>
            <w:tr w:rsidR="00000000">
              <w:trPr>
                <w:divId w:val="1714966408"/>
                <w:tblHeader/>
                <w:tblCellSpacing w:w="0" w:type="dxa"/>
              </w:trPr>
              <w:tc>
                <w:tcPr>
                  <w:tcW w:w="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00000" w:rsidRDefault="006C1A54">
                  <w:pPr>
                    <w:jc w:val="center"/>
                    <w:rPr>
                      <w:rFonts w:eastAsia="Times New Roman"/>
                      <w:b/>
                      <w:bCs/>
                      <w:sz w:val="28"/>
                    </w:rPr>
                  </w:pPr>
                  <w:r>
                    <w:rPr>
                      <w:rFonts w:eastAsia="Times New Roman"/>
                      <w:b/>
                      <w:bCs/>
                      <w:sz w:val="28"/>
                    </w:rPr>
                    <w:t>ลักษณะการประเมิน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00000" w:rsidRDefault="006C1A54">
                  <w:pPr>
                    <w:jc w:val="center"/>
                    <w:rPr>
                      <w:rFonts w:eastAsia="Times New Roman"/>
                      <w:b/>
                      <w:bCs/>
                      <w:sz w:val="28"/>
                    </w:rPr>
                  </w:pPr>
                  <w:r>
                    <w:rPr>
                      <w:rFonts w:eastAsia="Times New Roman"/>
                      <w:b/>
                      <w:bCs/>
                      <w:sz w:val="28"/>
                    </w:rPr>
                    <w:t>สัปดาห์ที่ประเมิน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00000" w:rsidRDefault="006C1A54">
                  <w:pPr>
                    <w:jc w:val="center"/>
                    <w:rPr>
                      <w:rFonts w:eastAsia="Times New Roman"/>
                      <w:b/>
                      <w:bCs/>
                      <w:sz w:val="28"/>
                    </w:rPr>
                  </w:pPr>
                  <w:r>
                    <w:rPr>
                      <w:rFonts w:eastAsia="Times New Roman"/>
                      <w:b/>
                      <w:bCs/>
                      <w:sz w:val="28"/>
                    </w:rPr>
                    <w:t>สัดส่วนคะแนน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00000" w:rsidRDefault="006C1A54">
                  <w:pPr>
                    <w:jc w:val="center"/>
                    <w:rPr>
                      <w:rFonts w:eastAsia="Times New Roman"/>
                      <w:b/>
                      <w:bCs/>
                      <w:sz w:val="28"/>
                    </w:rPr>
                  </w:pPr>
                  <w:r>
                    <w:rPr>
                      <w:rFonts w:eastAsia="Times New Roman"/>
                      <w:b/>
                      <w:bCs/>
                      <w:sz w:val="28"/>
                    </w:rPr>
                    <w:t>หมายเหตุ</w:t>
                  </w:r>
                </w:p>
              </w:tc>
            </w:tr>
            <w:tr w:rsidR="00000000">
              <w:trPr>
                <w:divId w:val="171496640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6C1A54">
                  <w:pPr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 xml:space="preserve">กิจกรรมในชั้นเรียน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6C1A54">
                  <w:pPr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 xml:space="preserve">1-15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6C1A54">
                  <w:pPr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 xml:space="preserve">5%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6C1A54">
                  <w:pPr>
                    <w:rPr>
                      <w:rFonts w:eastAsia="Times New Roman"/>
                      <w:sz w:val="28"/>
                    </w:rPr>
                  </w:pPr>
                </w:p>
              </w:tc>
            </w:tr>
            <w:tr w:rsidR="00000000">
              <w:trPr>
                <w:divId w:val="171496640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6C1A54">
                  <w:pPr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 xml:space="preserve">การสอบกลางภาค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6C1A54">
                  <w:pPr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 xml:space="preserve">ึ7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6C1A54">
                  <w:pPr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 xml:space="preserve">25%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6C1A54">
                  <w:pPr>
                    <w:rPr>
                      <w:rFonts w:eastAsia="Times New Roman"/>
                      <w:sz w:val="28"/>
                    </w:rPr>
                  </w:pPr>
                </w:p>
              </w:tc>
            </w:tr>
            <w:tr w:rsidR="00000000">
              <w:trPr>
                <w:divId w:val="171496640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6C1A54">
                  <w:pPr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 xml:space="preserve">การสอบปลายภาค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6C1A54">
                  <w:pPr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 xml:space="preserve">15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6C1A54">
                  <w:pPr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 xml:space="preserve">30%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6C1A54">
                  <w:pPr>
                    <w:rPr>
                      <w:rFonts w:eastAsia="Times New Roman"/>
                      <w:sz w:val="28"/>
                    </w:rPr>
                  </w:pPr>
                </w:p>
              </w:tc>
            </w:tr>
            <w:tr w:rsidR="00000000">
              <w:trPr>
                <w:divId w:val="171496640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6C1A54">
                  <w:pPr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 xml:space="preserve">รายงานโจทย์ตัวอย่างวิจัยและการนำเสนอ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6C1A54">
                  <w:pPr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 xml:space="preserve">14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6C1A54">
                  <w:pPr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 xml:space="preserve">40%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6C1A54">
                  <w:pPr>
                    <w:rPr>
                      <w:rFonts w:eastAsia="Times New Roman"/>
                      <w:sz w:val="28"/>
                    </w:rPr>
                  </w:pPr>
                </w:p>
              </w:tc>
            </w:tr>
          </w:tbl>
          <w:p w:rsidR="00000000" w:rsidRDefault="006C1A54">
            <w:pPr>
              <w:rPr>
                <w:rFonts w:eastAsia="Times New Roman"/>
                <w:sz w:val="28"/>
              </w:rPr>
            </w:pPr>
          </w:p>
        </w:tc>
      </w:tr>
    </w:tbl>
    <w:p w:rsidR="00000000" w:rsidRDefault="006C1A54">
      <w:pPr>
        <w:rPr>
          <w:rFonts w:eastAsia="Times New Roman"/>
          <w:vanish/>
          <w:sz w:val="2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6"/>
        <w:gridCol w:w="8860"/>
      </w:tblGrid>
      <w:tr w:rsidR="00000000">
        <w:trPr>
          <w:tblCellSpacing w:w="15" w:type="dxa"/>
        </w:trPr>
        <w:tc>
          <w:tcPr>
            <w:tcW w:w="0" w:type="auto"/>
            <w:gridSpan w:val="2"/>
            <w:hideMark/>
          </w:tcPr>
          <w:p w:rsidR="00000000" w:rsidRDefault="006C1A54">
            <w:pPr>
              <w:divId w:val="1419405571"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b/>
                <w:bCs/>
                <w:sz w:val="32"/>
                <w:szCs w:val="32"/>
              </w:rPr>
              <w:t>หมวดที่ 6. ทรัพยากรการเรียนการสอน</w:t>
            </w:r>
          </w:p>
        </w:tc>
      </w:tr>
      <w:tr w:rsidR="00000000">
        <w:trPr>
          <w:tblCellSpacing w:w="15" w:type="dxa"/>
        </w:trPr>
        <w:tc>
          <w:tcPr>
            <w:tcW w:w="375" w:type="dxa"/>
            <w:hideMark/>
          </w:tcPr>
          <w:p w:rsidR="00000000" w:rsidRDefault="006C1A54">
            <w:pPr>
              <w:divId w:val="899947819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1.</w:t>
            </w:r>
          </w:p>
        </w:tc>
        <w:tc>
          <w:tcPr>
            <w:tcW w:w="15045" w:type="dxa"/>
            <w:hideMark/>
          </w:tcPr>
          <w:p w:rsidR="00000000" w:rsidRDefault="006C1A54">
            <w:pPr>
              <w:divId w:val="2061860371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ตำราและเอกสารหลัก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6C1A54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 </w:t>
            </w:r>
          </w:p>
        </w:tc>
        <w:tc>
          <w:tcPr>
            <w:tcW w:w="0" w:type="auto"/>
            <w:hideMark/>
          </w:tcPr>
          <w:p w:rsidR="00000000" w:rsidRDefault="006C1A54">
            <w:pPr>
              <w:divId w:val="1335112076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 xml:space="preserve">จรัญ จันทลักขณา.2549. สถิติการวิเคราะห์และการวางแผนงานวิจัย. สำนักพิมพ์ </w:t>
            </w:r>
            <w:r>
              <w:rPr>
                <w:rFonts w:eastAsia="Times New Roman"/>
                <w:sz w:val="28"/>
              </w:rPr>
              <w:t>มหาวิทยาลัยเกษตรศาสตร์. กรุงเทพฯ จำนวน 476 หน้า. นพพร ธนะชัยขันธ์. 2555. สถิติเบื้องต้นสำหรับการวิจัย. วิทยพัฒน์. กรุงเทพฯ. จำนวน 360 หน้า. นิวัตร จันทร์ศิริพรชัย. 2551. ระบาดวิทยาและเวชศาสตร์ป้องกันการสัตว์. ภาควิชาอายุรศาสตร์ คณะสัตว แพทยศาสตร์ จุฬาลงกรณ</w:t>
            </w:r>
            <w:r>
              <w:rPr>
                <w:rFonts w:eastAsia="Times New Roman"/>
                <w:sz w:val="28"/>
              </w:rPr>
              <w:t>์มหาวิทยาลัย จำนวน 332 หน้า. บัณฑิต ถิ่นคำรพ.2543. คู่มือปฏิบัติการชีวสถิติ. พิมพ์ครั้งที่ 2 คลังนานาวิทยา. ขอนแก่น จำนวน 149 หน้า. (http://www.takasila.org/classroom/data upload/takasila/project/7/WORKBOOK_Thai.pdf) พิพัฒน์ ลักษมีจรัลกุล. 2542. กระบวนการว</w:t>
            </w:r>
            <w:r>
              <w:rPr>
                <w:rFonts w:eastAsia="Times New Roman"/>
                <w:sz w:val="28"/>
              </w:rPr>
              <w:t>ิจัยทางวิทยาศาสตร์สุขภาพ. เจริญดีการพิมพ์. กรุงเทพฯ จำนวน 202 หน้า. ภาวิน ผดุงทศ..2550. ระบาดวิทยาทางสัตวแพทย์. หมอชาวบ้าน. กรุงเทพฯ จำนวน 352 หน้า. วิชัย เอกพลากร. 2554. ตำราชีวสถิติพื้นฐาน. บียอน เอ็นเทอร์ไพรซ์. กรุงเทพฯ. จำนวน 180 หน้า. สมจิต วัฒนาชยากุ</w:t>
            </w:r>
            <w:r>
              <w:rPr>
                <w:rFonts w:eastAsia="Times New Roman"/>
                <w:sz w:val="28"/>
              </w:rPr>
              <w:t xml:space="preserve">ล. 2546. สถิติพื้นฐานสำหรับนักวิทยาศาสตร์. สำนักพิมพ์ประกายพรึก. กรุงเทพฯ จำนวน 309 หน้า. Yiannoutsos, C. 2010. Principles of biostatistics. http://staff.blog.vi.ac.id/r-suti/files/2010/05/bio_i_book.pdf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6C1A54">
            <w:pPr>
              <w:divId w:val="1553689298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2.</w:t>
            </w:r>
          </w:p>
        </w:tc>
        <w:tc>
          <w:tcPr>
            <w:tcW w:w="0" w:type="auto"/>
            <w:hideMark/>
          </w:tcPr>
          <w:p w:rsidR="00000000" w:rsidRDefault="006C1A54">
            <w:pPr>
              <w:divId w:val="601844943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เอกสารและข้อมูลสำคัญ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6C1A54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 </w:t>
            </w:r>
          </w:p>
        </w:tc>
        <w:tc>
          <w:tcPr>
            <w:tcW w:w="0" w:type="auto"/>
            <w:hideMark/>
          </w:tcPr>
          <w:p w:rsidR="00000000" w:rsidRDefault="006C1A54">
            <w:pPr>
              <w:divId w:val="1797142130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สมจิต วัฒนาชยาก</w:t>
            </w:r>
            <w:r>
              <w:rPr>
                <w:rFonts w:eastAsia="Times New Roman"/>
                <w:sz w:val="28"/>
              </w:rPr>
              <w:t>ุล. 2546. สถิติพื้นฐานสำหรับนักวิทยาศาสตร์. สำนักพิมพ์ประกายพรึก. กรุงเทพฯ จำนวน 309 หน้า.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6C1A54">
            <w:pPr>
              <w:divId w:val="1209227175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3.</w:t>
            </w:r>
          </w:p>
        </w:tc>
        <w:tc>
          <w:tcPr>
            <w:tcW w:w="0" w:type="auto"/>
            <w:hideMark/>
          </w:tcPr>
          <w:p w:rsidR="00000000" w:rsidRDefault="006C1A54">
            <w:pPr>
              <w:divId w:val="1118569754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เอกสารและข้อมูลแนะนำ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6C1A54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 </w:t>
            </w:r>
          </w:p>
        </w:tc>
        <w:tc>
          <w:tcPr>
            <w:tcW w:w="0" w:type="auto"/>
            <w:hideMark/>
          </w:tcPr>
          <w:p w:rsidR="00000000" w:rsidRDefault="006C1A54">
            <w:pPr>
              <w:divId w:val="1094323145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 xml:space="preserve">Yiannoutsos, C. 2010. Principles of biostatistics. http://staff.blog.vi.ac.id/r-suti/files/2010/05/bio_i_book.pdf </w:t>
            </w:r>
          </w:p>
        </w:tc>
      </w:tr>
    </w:tbl>
    <w:p w:rsidR="00000000" w:rsidRDefault="006C1A54">
      <w:pPr>
        <w:rPr>
          <w:rFonts w:eastAsia="Times New Roman"/>
          <w:vanish/>
          <w:sz w:val="2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8696"/>
      </w:tblGrid>
      <w:tr w:rsidR="00000000">
        <w:trPr>
          <w:tblCellSpacing w:w="15" w:type="dxa"/>
        </w:trPr>
        <w:tc>
          <w:tcPr>
            <w:tcW w:w="0" w:type="auto"/>
            <w:gridSpan w:val="2"/>
            <w:hideMark/>
          </w:tcPr>
          <w:p w:rsidR="00000000" w:rsidRDefault="006C1A54">
            <w:pPr>
              <w:divId w:val="748312453"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b/>
                <w:bCs/>
                <w:sz w:val="32"/>
                <w:szCs w:val="32"/>
              </w:rPr>
              <w:t>หมวดที่ 7. การประเมินและปรับปรุงการดำเนินการของรายวิชา</w:t>
            </w:r>
          </w:p>
        </w:tc>
      </w:tr>
      <w:tr w:rsidR="00000000">
        <w:trPr>
          <w:tblCellSpacing w:w="15" w:type="dxa"/>
        </w:trPr>
        <w:tc>
          <w:tcPr>
            <w:tcW w:w="375" w:type="dxa"/>
            <w:hideMark/>
          </w:tcPr>
          <w:p w:rsidR="00000000" w:rsidRDefault="006C1A54">
            <w:pPr>
              <w:divId w:val="956524087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1.</w:t>
            </w:r>
          </w:p>
        </w:tc>
        <w:tc>
          <w:tcPr>
            <w:tcW w:w="0" w:type="auto"/>
            <w:hideMark/>
          </w:tcPr>
          <w:p w:rsidR="00000000" w:rsidRDefault="006C1A54">
            <w:pPr>
              <w:divId w:val="1985693129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การประเมินประสิทธิผลของรายวิชาโดยนักศึกษา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6C1A54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 </w:t>
            </w:r>
          </w:p>
        </w:tc>
        <w:tc>
          <w:tcPr>
            <w:tcW w:w="0" w:type="auto"/>
            <w:hideMark/>
          </w:tcPr>
          <w:p w:rsidR="00000000" w:rsidRDefault="006C1A54">
            <w:pPr>
              <w:divId w:val="1039476860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 xml:space="preserve">ให้นักศึกษาประเมินผลการเรียนการสอน โดยใช้แบบประเมินผลพิเศษ เฉพาะวิชา ที่มี หัวข้อการประเมินที่สอดคล้อง กับกิจกรรมการเรียนการสอน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6C1A54">
            <w:pPr>
              <w:divId w:val="1092509071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2.</w:t>
            </w:r>
          </w:p>
        </w:tc>
        <w:tc>
          <w:tcPr>
            <w:tcW w:w="0" w:type="auto"/>
            <w:hideMark/>
          </w:tcPr>
          <w:p w:rsidR="00000000" w:rsidRDefault="006C1A54">
            <w:pPr>
              <w:divId w:val="1248689278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กลยุทธ์การประเมินการสอน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6C1A54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 </w:t>
            </w:r>
          </w:p>
        </w:tc>
        <w:tc>
          <w:tcPr>
            <w:tcW w:w="0" w:type="auto"/>
            <w:hideMark/>
          </w:tcPr>
          <w:p w:rsidR="00000000" w:rsidRDefault="006C1A54">
            <w:pPr>
              <w:divId w:val="428085243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นำผลการประเมินโดยนักศึกษา มาประเมิน และสรุปผลความพึงพอใจของผู้เรียน และ ประมวลข้อเสนอแนะต่างๆ จากข้อที่เป็นคำถามปลายเปิด และจัดส่งให้ผู้ร่วมสอนได้รับทราบ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6C1A54">
            <w:pPr>
              <w:divId w:val="793863532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3.</w:t>
            </w:r>
          </w:p>
        </w:tc>
        <w:tc>
          <w:tcPr>
            <w:tcW w:w="0" w:type="auto"/>
            <w:hideMark/>
          </w:tcPr>
          <w:p w:rsidR="00000000" w:rsidRDefault="006C1A54">
            <w:pPr>
              <w:divId w:val="2020278615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การปรับปรุงการสอน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6C1A54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 </w:t>
            </w:r>
          </w:p>
        </w:tc>
        <w:tc>
          <w:tcPr>
            <w:tcW w:w="0" w:type="auto"/>
            <w:hideMark/>
          </w:tcPr>
          <w:p w:rsidR="00000000" w:rsidRDefault="006C1A54">
            <w:pPr>
              <w:divId w:val="24720689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ก่อนเปิดภาคการศึกษา ได้มีการหารือ แนวทางในการสอน เพื่อให้สอดคล้องกับคำแนะนำ ของผู้เรียนที่ได้ประเมินไว้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6C1A54">
            <w:pPr>
              <w:divId w:val="716511564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4.</w:t>
            </w:r>
          </w:p>
        </w:tc>
        <w:tc>
          <w:tcPr>
            <w:tcW w:w="0" w:type="auto"/>
            <w:hideMark/>
          </w:tcPr>
          <w:p w:rsidR="00000000" w:rsidRDefault="006C1A54">
            <w:pPr>
              <w:divId w:val="399719951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การทวนสอบมาตรฐานผลสัมฤทธิ์ของนักศึกษาในรายวิชา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6C1A54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 </w:t>
            </w:r>
          </w:p>
        </w:tc>
        <w:tc>
          <w:tcPr>
            <w:tcW w:w="0" w:type="auto"/>
            <w:hideMark/>
          </w:tcPr>
          <w:p w:rsidR="00000000" w:rsidRDefault="006C1A54">
            <w:pPr>
              <w:divId w:val="1798332053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 xml:space="preserve">ประเมินผลการนำความรู้และทักษะ การนำไปใช้ เมื่อนักศึกษาเริ่มทำการทดลอง การช่วยงาน เป็นนักศึกษาช่วยวิจัย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6C1A54">
            <w:pPr>
              <w:divId w:val="791822665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5.</w:t>
            </w:r>
          </w:p>
        </w:tc>
        <w:tc>
          <w:tcPr>
            <w:tcW w:w="0" w:type="auto"/>
            <w:hideMark/>
          </w:tcPr>
          <w:p w:rsidR="00000000" w:rsidRDefault="006C1A54">
            <w:pPr>
              <w:divId w:val="382102553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การดำเนินการทบทวนและการวางแผนปรับปรุงประสิทธิผลของรายวิชา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6C1A54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 </w:t>
            </w:r>
          </w:p>
        </w:tc>
        <w:tc>
          <w:tcPr>
            <w:tcW w:w="0" w:type="auto"/>
            <w:hideMark/>
          </w:tcPr>
          <w:p w:rsidR="00000000" w:rsidRDefault="006C1A54">
            <w:pPr>
              <w:divId w:val="524247196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ปรับปรุงและเปลี่ยนแปลงเนื้อหา ให้สอดคล้องการข้อเสนอและความต้องการของผู้เรียน แต</w:t>
            </w:r>
            <w:r>
              <w:rPr>
                <w:rFonts w:eastAsia="Times New Roman"/>
                <w:sz w:val="28"/>
              </w:rPr>
              <w:t>่ทั้งนี้ต้องขึ้นอยู่กับ ทรัพยากรและเวลาที่มีอยู่</w:t>
            </w:r>
          </w:p>
        </w:tc>
      </w:tr>
    </w:tbl>
    <w:p w:rsidR="00000000" w:rsidRDefault="006C1A54">
      <w:pPr>
        <w:rPr>
          <w:rFonts w:ascii="Angsana New" w:eastAsia="Times New Roman" w:hAnsi="Angsana New" w:cs="Angsana New"/>
          <w:sz w:val="28"/>
        </w:rPr>
      </w:pPr>
    </w:p>
    <w:sectPr w:rsidR="000000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5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6C1A54"/>
    <w:rsid w:val="006C1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H SarabunPSK" w:eastAsia="TH SarabunPSK" w:hAnsi="TH SarabunPSK" w:cs="TH SarabunPSK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TH SarabunPSK" w:eastAsia="TH SarabunPSK" w:hAnsi="TH SarabunPSK" w:cs="Angsana New"/>
      <w:sz w:val="24"/>
      <w:szCs w:val="28"/>
    </w:rPr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TH SarabunPSK" w:eastAsia="TH SarabunPSK" w:hAnsi="TH SarabunPSK" w:cs="Angsana New"/>
      <w:sz w:val="24"/>
      <w:szCs w:val="28"/>
    </w:rPr>
  </w:style>
  <w:style w:type="paragraph" w:customStyle="1" w:styleId="header1">
    <w:name w:val="header1"/>
    <w:basedOn w:val="Normal"/>
    <w:pPr>
      <w:spacing w:before="100" w:beforeAutospacing="1" w:after="100" w:afterAutospacing="1"/>
      <w:jc w:val="center"/>
    </w:pPr>
    <w:rPr>
      <w:rFonts w:ascii="Angsana New" w:eastAsiaTheme="minorEastAsia" w:hAnsi="Angsana New" w:cs="Angsana New"/>
      <w:b/>
      <w:bCs/>
      <w:sz w:val="36"/>
      <w:szCs w:val="36"/>
    </w:rPr>
  </w:style>
  <w:style w:type="paragraph" w:customStyle="1" w:styleId="header2">
    <w:name w:val="header2"/>
    <w:basedOn w:val="Normal"/>
    <w:pPr>
      <w:spacing w:before="100" w:beforeAutospacing="1" w:after="100" w:afterAutospacing="1"/>
      <w:jc w:val="center"/>
    </w:pPr>
    <w:rPr>
      <w:rFonts w:ascii="Angsana New" w:eastAsiaTheme="minorEastAsia" w:hAnsi="Angsana New" w:cs="Angsana New"/>
      <w:b/>
      <w:bCs/>
      <w:sz w:val="28"/>
    </w:rPr>
  </w:style>
  <w:style w:type="paragraph" w:customStyle="1" w:styleId="endpage">
    <w:name w:val="endpage"/>
    <w:basedOn w:val="Normal"/>
    <w:pPr>
      <w:spacing w:before="100" w:beforeAutospacing="1" w:after="100" w:afterAutospacing="1"/>
    </w:pPr>
    <w:rPr>
      <w:rFonts w:ascii="Angsana New" w:eastAsiaTheme="minorEastAsia" w:hAnsi="Angsana New" w:cs="Angsana New"/>
      <w:sz w:val="28"/>
    </w:rPr>
  </w:style>
  <w:style w:type="paragraph" w:customStyle="1" w:styleId="txt-16">
    <w:name w:val="txt-16"/>
    <w:basedOn w:val="Normal"/>
    <w:pPr>
      <w:spacing w:before="100" w:beforeAutospacing="1" w:after="100" w:afterAutospacing="1"/>
    </w:pPr>
    <w:rPr>
      <w:rFonts w:ascii="Angsana New" w:eastAsiaTheme="minorEastAsia" w:hAnsi="Angsana New" w:cs="Angsana New"/>
      <w:sz w:val="32"/>
      <w:szCs w:val="32"/>
    </w:rPr>
  </w:style>
  <w:style w:type="paragraph" w:customStyle="1" w:styleId="txt-14">
    <w:name w:val="txt-14"/>
    <w:basedOn w:val="Normal"/>
    <w:pPr>
      <w:spacing w:before="100" w:beforeAutospacing="1" w:after="100" w:afterAutospacing="1"/>
    </w:pPr>
    <w:rPr>
      <w:rFonts w:ascii="Angsana New" w:eastAsiaTheme="minorEastAsia" w:hAnsi="Angsana New" w:cs="Angsana New"/>
      <w:sz w:val="28"/>
    </w:rPr>
  </w:style>
  <w:style w:type="paragraph" w:customStyle="1" w:styleId="txt-center">
    <w:name w:val="txt-center"/>
    <w:basedOn w:val="Normal"/>
    <w:pPr>
      <w:spacing w:before="100" w:beforeAutospacing="1" w:after="100" w:afterAutospacing="1"/>
      <w:jc w:val="center"/>
    </w:pPr>
    <w:rPr>
      <w:rFonts w:ascii="Angsana New" w:eastAsiaTheme="minorEastAsia" w:hAnsi="Angsana New" w:cs="Angsana New"/>
      <w:sz w:val="28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customStyle="1" w:styleId="txt-141">
    <w:name w:val="txt-141"/>
    <w:basedOn w:val="DefaultParagraphFont"/>
    <w:rPr>
      <w:sz w:val="28"/>
      <w:szCs w:val="28"/>
    </w:rPr>
  </w:style>
  <w:style w:type="character" w:customStyle="1" w:styleId="caption">
    <w:name w:val="caption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H SarabunPSK" w:eastAsia="TH SarabunPSK" w:hAnsi="TH SarabunPSK" w:cs="TH SarabunPSK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TH SarabunPSK" w:eastAsia="TH SarabunPSK" w:hAnsi="TH SarabunPSK" w:cs="Angsana New"/>
      <w:sz w:val="24"/>
      <w:szCs w:val="28"/>
    </w:rPr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TH SarabunPSK" w:eastAsia="TH SarabunPSK" w:hAnsi="TH SarabunPSK" w:cs="Angsana New"/>
      <w:sz w:val="24"/>
      <w:szCs w:val="28"/>
    </w:rPr>
  </w:style>
  <w:style w:type="paragraph" w:customStyle="1" w:styleId="header1">
    <w:name w:val="header1"/>
    <w:basedOn w:val="Normal"/>
    <w:pPr>
      <w:spacing w:before="100" w:beforeAutospacing="1" w:after="100" w:afterAutospacing="1"/>
      <w:jc w:val="center"/>
    </w:pPr>
    <w:rPr>
      <w:rFonts w:ascii="Angsana New" w:eastAsiaTheme="minorEastAsia" w:hAnsi="Angsana New" w:cs="Angsana New"/>
      <w:b/>
      <w:bCs/>
      <w:sz w:val="36"/>
      <w:szCs w:val="36"/>
    </w:rPr>
  </w:style>
  <w:style w:type="paragraph" w:customStyle="1" w:styleId="header2">
    <w:name w:val="header2"/>
    <w:basedOn w:val="Normal"/>
    <w:pPr>
      <w:spacing w:before="100" w:beforeAutospacing="1" w:after="100" w:afterAutospacing="1"/>
      <w:jc w:val="center"/>
    </w:pPr>
    <w:rPr>
      <w:rFonts w:ascii="Angsana New" w:eastAsiaTheme="minorEastAsia" w:hAnsi="Angsana New" w:cs="Angsana New"/>
      <w:b/>
      <w:bCs/>
      <w:sz w:val="28"/>
    </w:rPr>
  </w:style>
  <w:style w:type="paragraph" w:customStyle="1" w:styleId="endpage">
    <w:name w:val="endpage"/>
    <w:basedOn w:val="Normal"/>
    <w:pPr>
      <w:spacing w:before="100" w:beforeAutospacing="1" w:after="100" w:afterAutospacing="1"/>
    </w:pPr>
    <w:rPr>
      <w:rFonts w:ascii="Angsana New" w:eastAsiaTheme="minorEastAsia" w:hAnsi="Angsana New" w:cs="Angsana New"/>
      <w:sz w:val="28"/>
    </w:rPr>
  </w:style>
  <w:style w:type="paragraph" w:customStyle="1" w:styleId="txt-16">
    <w:name w:val="txt-16"/>
    <w:basedOn w:val="Normal"/>
    <w:pPr>
      <w:spacing w:before="100" w:beforeAutospacing="1" w:after="100" w:afterAutospacing="1"/>
    </w:pPr>
    <w:rPr>
      <w:rFonts w:ascii="Angsana New" w:eastAsiaTheme="minorEastAsia" w:hAnsi="Angsana New" w:cs="Angsana New"/>
      <w:sz w:val="32"/>
      <w:szCs w:val="32"/>
    </w:rPr>
  </w:style>
  <w:style w:type="paragraph" w:customStyle="1" w:styleId="txt-14">
    <w:name w:val="txt-14"/>
    <w:basedOn w:val="Normal"/>
    <w:pPr>
      <w:spacing w:before="100" w:beforeAutospacing="1" w:after="100" w:afterAutospacing="1"/>
    </w:pPr>
    <w:rPr>
      <w:rFonts w:ascii="Angsana New" w:eastAsiaTheme="minorEastAsia" w:hAnsi="Angsana New" w:cs="Angsana New"/>
      <w:sz w:val="28"/>
    </w:rPr>
  </w:style>
  <w:style w:type="paragraph" w:customStyle="1" w:styleId="txt-center">
    <w:name w:val="txt-center"/>
    <w:basedOn w:val="Normal"/>
    <w:pPr>
      <w:spacing w:before="100" w:beforeAutospacing="1" w:after="100" w:afterAutospacing="1"/>
      <w:jc w:val="center"/>
    </w:pPr>
    <w:rPr>
      <w:rFonts w:ascii="Angsana New" w:eastAsiaTheme="minorEastAsia" w:hAnsi="Angsana New" w:cs="Angsana New"/>
      <w:sz w:val="28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customStyle="1" w:styleId="txt-141">
    <w:name w:val="txt-141"/>
    <w:basedOn w:val="DefaultParagraphFont"/>
    <w:rPr>
      <w:sz w:val="28"/>
      <w:szCs w:val="28"/>
    </w:rPr>
  </w:style>
  <w:style w:type="character" w:customStyle="1" w:styleId="caption">
    <w:name w:val="caption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2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2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6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8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8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7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7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7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3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4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2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5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1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4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4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3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8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5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9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2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4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3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28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2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4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4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0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4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4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2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3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4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8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7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7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5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2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4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3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6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4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9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3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3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6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0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7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7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9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5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4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7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5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3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2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3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3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5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5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6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9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9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9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3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9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2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3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1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5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9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2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4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7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2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3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4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2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5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4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3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6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78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8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60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6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3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image" Target="media/image2.wmf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" Type="http://schemas.openxmlformats.org/officeDocument/2006/relationships/settings" Target="settings.xml"/><Relationship Id="rId21" Type="http://schemas.openxmlformats.org/officeDocument/2006/relationships/control" Target="activeX/activeX15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2" Type="http://schemas.microsoft.com/office/2007/relationships/stylesWithEffects" Target="stylesWithEffect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24" Type="http://schemas.openxmlformats.org/officeDocument/2006/relationships/control" Target="activeX/activeX18.xml"/><Relationship Id="rId5" Type="http://schemas.openxmlformats.org/officeDocument/2006/relationships/image" Target="media/image1.wmf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fontTable" Target="fontTable.xml"/><Relationship Id="rId10" Type="http://schemas.openxmlformats.org/officeDocument/2006/relationships/control" Target="activeX/activeX5.xml"/><Relationship Id="rId19" Type="http://schemas.openxmlformats.org/officeDocument/2006/relationships/control" Target="activeX/activeX13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1998</Words>
  <Characters>10219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MS Word</vt:lpstr>
    </vt:vector>
  </TitlesOfParts>
  <Company/>
  <LinksUpToDate>false</LinksUpToDate>
  <CharactersWithSpaces>12193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MS Word</dc:title>
  <dc:creator>NokTeePoo</dc:creator>
  <cp:lastModifiedBy>NokTeePoo</cp:lastModifiedBy>
  <cp:revision>2</cp:revision>
  <dcterms:created xsi:type="dcterms:W3CDTF">2014-05-18T03:57:00Z</dcterms:created>
  <dcterms:modified xsi:type="dcterms:W3CDTF">2014-05-18T03:57:00Z</dcterms:modified>
</cp:coreProperties>
</file>